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E" w:rsidRPr="006A28A9" w:rsidRDefault="00DE1C78" w:rsidP="00961A26">
      <w:pPr>
        <w:keepNext/>
        <w:keepLines/>
        <w:spacing w:after="0"/>
        <w:ind w:firstLine="567"/>
        <w:jc w:val="center"/>
        <w:outlineLvl w:val="0"/>
        <w:rPr>
          <w:rFonts w:eastAsia="Times New Roman"/>
          <w:b/>
          <w:bCs/>
          <w:lang w:eastAsia="ru-RU"/>
        </w:rPr>
      </w:pPr>
      <w:r w:rsidRPr="006A28A9">
        <w:rPr>
          <w:rFonts w:eastAsia="Times New Roman"/>
          <w:b/>
          <w:bCs/>
          <w:lang w:eastAsia="ru-RU"/>
        </w:rPr>
        <w:t xml:space="preserve">Протокол № </w:t>
      </w:r>
      <w:r w:rsidR="001513A4" w:rsidRPr="006A28A9">
        <w:rPr>
          <w:rFonts w:eastAsia="Times New Roman"/>
          <w:b/>
          <w:bCs/>
          <w:lang w:eastAsia="ru-RU"/>
        </w:rPr>
        <w:t>1</w:t>
      </w:r>
      <w:r w:rsidR="00F02266" w:rsidRPr="006A28A9">
        <w:rPr>
          <w:rFonts w:eastAsia="Times New Roman"/>
          <w:b/>
          <w:bCs/>
          <w:lang w:eastAsia="ru-RU"/>
        </w:rPr>
        <w:t>2</w:t>
      </w:r>
    </w:p>
    <w:p w:rsidR="00DE1C78" w:rsidRPr="006A28A9" w:rsidRDefault="00731552" w:rsidP="00961A26">
      <w:pPr>
        <w:keepNext/>
        <w:keepLines/>
        <w:spacing w:after="0"/>
        <w:ind w:firstLine="567"/>
        <w:jc w:val="center"/>
        <w:outlineLvl w:val="0"/>
        <w:rPr>
          <w:rFonts w:eastAsia="Times New Roman"/>
          <w:b/>
          <w:bCs/>
          <w:lang w:eastAsia="ru-RU"/>
        </w:rPr>
      </w:pPr>
      <w:r w:rsidRPr="006A28A9">
        <w:rPr>
          <w:rFonts w:eastAsia="Times New Roman"/>
          <w:b/>
          <w:bCs/>
          <w:lang w:eastAsia="ru-RU"/>
        </w:rPr>
        <w:t>О</w:t>
      </w:r>
      <w:r w:rsidR="00DE1C78" w:rsidRPr="006A28A9">
        <w:rPr>
          <w:rFonts w:eastAsia="Times New Roman"/>
          <w:b/>
          <w:bCs/>
          <w:lang w:eastAsia="ru-RU"/>
        </w:rPr>
        <w:t>чередного общего собрания членов</w:t>
      </w:r>
    </w:p>
    <w:p w:rsidR="00F02266" w:rsidRPr="006A28A9" w:rsidRDefault="00F02266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 w:firstLine="567"/>
        <w:jc w:val="center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Ассоциации</w:t>
      </w:r>
    </w:p>
    <w:p w:rsidR="00DE1C78" w:rsidRPr="006A28A9" w:rsidRDefault="00DE1C78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center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«Саморегулируемая организация «Международн</w:t>
      </w:r>
      <w:r w:rsidR="00474D6D" w:rsidRPr="006A28A9">
        <w:rPr>
          <w:rFonts w:eastAsia="Times New Roman"/>
          <w:b/>
          <w:lang w:eastAsia="ru-RU"/>
        </w:rPr>
        <w:t>ое объединение</w:t>
      </w:r>
      <w:r w:rsidR="00961A26">
        <w:rPr>
          <w:rFonts w:eastAsia="Times New Roman"/>
          <w:b/>
          <w:lang w:eastAsia="ru-RU"/>
        </w:rPr>
        <w:t xml:space="preserve"> </w:t>
      </w:r>
      <w:r w:rsidR="00474D6D" w:rsidRPr="006A28A9">
        <w:rPr>
          <w:rFonts w:eastAsia="Times New Roman"/>
          <w:b/>
          <w:lang w:eastAsia="ru-RU"/>
        </w:rPr>
        <w:t>проектировщиков</w:t>
      </w:r>
      <w:r w:rsidRPr="006A28A9">
        <w:rPr>
          <w:rFonts w:eastAsia="Times New Roman"/>
          <w:b/>
          <w:lang w:eastAsia="ru-RU"/>
        </w:rPr>
        <w:t>»</w:t>
      </w:r>
    </w:p>
    <w:p w:rsidR="00DE1C78" w:rsidRPr="006A28A9" w:rsidRDefault="00DE1C78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 w:firstLine="567"/>
        <w:jc w:val="center"/>
        <w:rPr>
          <w:rFonts w:eastAsia="Times New Roman"/>
          <w:b/>
          <w:bCs/>
          <w:lang w:eastAsia="ru-RU"/>
        </w:rPr>
      </w:pPr>
      <w:r w:rsidRPr="006A28A9">
        <w:rPr>
          <w:rFonts w:eastAsia="Times New Roman"/>
          <w:b/>
          <w:lang w:eastAsia="ru-RU"/>
        </w:rPr>
        <w:t>(далее – Общее собрание)</w:t>
      </w:r>
    </w:p>
    <w:p w:rsidR="00DE1C78" w:rsidRPr="006A28A9" w:rsidRDefault="00DE1C78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 w:firstLine="567"/>
        <w:jc w:val="both"/>
        <w:rPr>
          <w:rFonts w:eastAsia="Times New Roman"/>
          <w:b/>
          <w:bCs/>
          <w:lang w:eastAsia="ru-RU"/>
        </w:rPr>
      </w:pPr>
    </w:p>
    <w:p w:rsidR="00DE1C78" w:rsidRPr="006A28A9" w:rsidRDefault="00DE1C78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eastAsia="Times New Roman"/>
          <w:bCs/>
          <w:lang w:eastAsia="ru-RU"/>
        </w:rPr>
      </w:pPr>
      <w:r w:rsidRPr="006A28A9">
        <w:rPr>
          <w:rFonts w:eastAsia="Times New Roman"/>
          <w:bCs/>
          <w:i/>
          <w:lang w:eastAsia="ru-RU"/>
        </w:rPr>
        <w:t>Дата проведения Общего собрания:</w:t>
      </w:r>
      <w:r w:rsidRPr="006A28A9">
        <w:rPr>
          <w:rFonts w:eastAsia="Times New Roman"/>
          <w:bCs/>
          <w:lang w:eastAsia="ru-RU"/>
        </w:rPr>
        <w:t xml:space="preserve"> </w:t>
      </w:r>
      <w:r w:rsidRPr="006A28A9">
        <w:rPr>
          <w:rFonts w:eastAsia="Times New Roman"/>
          <w:b/>
          <w:bCs/>
          <w:lang w:eastAsia="ru-RU"/>
        </w:rPr>
        <w:t>«</w:t>
      </w:r>
      <w:r w:rsidR="00474D6D" w:rsidRPr="006A28A9">
        <w:rPr>
          <w:rFonts w:eastAsia="Times New Roman"/>
          <w:b/>
          <w:bCs/>
          <w:lang w:eastAsia="ru-RU"/>
        </w:rPr>
        <w:t>3</w:t>
      </w:r>
      <w:r w:rsidR="00F02266" w:rsidRPr="006A28A9">
        <w:rPr>
          <w:rFonts w:eastAsia="Times New Roman"/>
          <w:b/>
          <w:bCs/>
          <w:lang w:eastAsia="ru-RU"/>
        </w:rPr>
        <w:t>1</w:t>
      </w:r>
      <w:r w:rsidRPr="006A28A9">
        <w:rPr>
          <w:rFonts w:eastAsia="Times New Roman"/>
          <w:b/>
          <w:bCs/>
          <w:lang w:eastAsia="ru-RU"/>
        </w:rPr>
        <w:t xml:space="preserve">» </w:t>
      </w:r>
      <w:r w:rsidR="00F02266" w:rsidRPr="006A28A9">
        <w:rPr>
          <w:rFonts w:eastAsia="Times New Roman"/>
          <w:b/>
          <w:bCs/>
          <w:lang w:eastAsia="ru-RU"/>
        </w:rPr>
        <w:t>марта</w:t>
      </w:r>
      <w:r w:rsidRPr="006A28A9">
        <w:rPr>
          <w:rFonts w:eastAsia="Times New Roman"/>
          <w:b/>
          <w:bCs/>
          <w:lang w:eastAsia="ru-RU"/>
        </w:rPr>
        <w:t xml:space="preserve"> 201</w:t>
      </w:r>
      <w:r w:rsidR="00F02266" w:rsidRPr="006A28A9">
        <w:rPr>
          <w:rFonts w:eastAsia="Times New Roman"/>
          <w:b/>
          <w:bCs/>
          <w:lang w:eastAsia="ru-RU"/>
        </w:rPr>
        <w:t>5</w:t>
      </w:r>
      <w:r w:rsidRPr="006A28A9">
        <w:rPr>
          <w:rFonts w:eastAsia="Times New Roman"/>
          <w:b/>
          <w:bCs/>
          <w:lang w:eastAsia="ru-RU"/>
        </w:rPr>
        <w:t>г.</w:t>
      </w:r>
    </w:p>
    <w:p w:rsidR="00DE1C78" w:rsidRPr="006A28A9" w:rsidRDefault="00DE1C78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eastAsia="Times New Roman"/>
          <w:bCs/>
          <w:lang w:eastAsia="ru-RU"/>
        </w:rPr>
      </w:pPr>
      <w:r w:rsidRPr="006A28A9">
        <w:rPr>
          <w:rFonts w:eastAsia="Times New Roman"/>
          <w:bCs/>
          <w:i/>
          <w:lang w:eastAsia="ru-RU"/>
        </w:rPr>
        <w:t>Время проведения Общего собрания:</w:t>
      </w:r>
      <w:r w:rsidRPr="006A28A9">
        <w:rPr>
          <w:rFonts w:eastAsia="Times New Roman"/>
          <w:bCs/>
          <w:lang w:eastAsia="ru-RU"/>
        </w:rPr>
        <w:t xml:space="preserve"> </w:t>
      </w:r>
      <w:r w:rsidRPr="006A28A9">
        <w:rPr>
          <w:rFonts w:eastAsia="Times New Roman"/>
          <w:b/>
          <w:bCs/>
          <w:lang w:eastAsia="ru-RU"/>
        </w:rPr>
        <w:t>1</w:t>
      </w:r>
      <w:r w:rsidR="00F02266" w:rsidRPr="006A28A9">
        <w:rPr>
          <w:rFonts w:eastAsia="Times New Roman"/>
          <w:b/>
          <w:bCs/>
          <w:lang w:eastAsia="ru-RU"/>
        </w:rPr>
        <w:t>1</w:t>
      </w:r>
      <w:r w:rsidRPr="006A28A9">
        <w:rPr>
          <w:rFonts w:eastAsia="Times New Roman"/>
          <w:b/>
          <w:bCs/>
          <w:lang w:eastAsia="ru-RU"/>
        </w:rPr>
        <w:t>:00-1</w:t>
      </w:r>
      <w:r w:rsidR="00DB6E8E" w:rsidRPr="006A28A9">
        <w:rPr>
          <w:rFonts w:eastAsia="Times New Roman"/>
          <w:b/>
          <w:bCs/>
          <w:lang w:eastAsia="ru-RU"/>
        </w:rPr>
        <w:t>4</w:t>
      </w:r>
      <w:r w:rsidRPr="006A28A9">
        <w:rPr>
          <w:rFonts w:eastAsia="Times New Roman"/>
          <w:b/>
          <w:bCs/>
          <w:lang w:eastAsia="ru-RU"/>
        </w:rPr>
        <w:t>:00ч.</w:t>
      </w:r>
      <w:r w:rsidRPr="006A28A9">
        <w:rPr>
          <w:rFonts w:eastAsia="Times New Roman"/>
          <w:bCs/>
          <w:lang w:eastAsia="ru-RU"/>
        </w:rPr>
        <w:t xml:space="preserve"> (регистрация участников Общего собрания с </w:t>
      </w:r>
      <w:r w:rsidR="00F02266" w:rsidRPr="006A28A9">
        <w:rPr>
          <w:rFonts w:eastAsia="Times New Roman"/>
          <w:bCs/>
          <w:lang w:eastAsia="ru-RU"/>
        </w:rPr>
        <w:t>10</w:t>
      </w:r>
      <w:r w:rsidRPr="006A28A9">
        <w:rPr>
          <w:rFonts w:eastAsia="Times New Roman"/>
          <w:bCs/>
          <w:lang w:eastAsia="ru-RU"/>
        </w:rPr>
        <w:t>:</w:t>
      </w:r>
      <w:r w:rsidR="00DB6E8E" w:rsidRPr="006A28A9">
        <w:rPr>
          <w:rFonts w:eastAsia="Times New Roman"/>
          <w:bCs/>
          <w:lang w:eastAsia="ru-RU"/>
        </w:rPr>
        <w:t>0</w:t>
      </w:r>
      <w:r w:rsidRPr="006A28A9">
        <w:rPr>
          <w:rFonts w:eastAsia="Times New Roman"/>
          <w:bCs/>
          <w:lang w:eastAsia="ru-RU"/>
        </w:rPr>
        <w:t>0ч.)</w:t>
      </w:r>
    </w:p>
    <w:p w:rsidR="00DE1C78" w:rsidRPr="006A28A9" w:rsidRDefault="00DE1C78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eastAsia="Times New Roman"/>
          <w:bCs/>
          <w:lang w:eastAsia="ru-RU"/>
        </w:rPr>
      </w:pPr>
      <w:r w:rsidRPr="006A28A9">
        <w:rPr>
          <w:rFonts w:eastAsia="Times New Roman"/>
          <w:bCs/>
          <w:i/>
          <w:lang w:eastAsia="ru-RU"/>
        </w:rPr>
        <w:t>Место проведения Общего собрания:</w:t>
      </w:r>
      <w:r w:rsidRPr="006A28A9">
        <w:rPr>
          <w:rFonts w:eastAsia="Times New Roman"/>
          <w:bCs/>
          <w:lang w:eastAsia="ru-RU"/>
        </w:rPr>
        <w:t xml:space="preserve"> г. Москва, ул. Б. Якиманка, 24, зда</w:t>
      </w:r>
      <w:r w:rsidR="00F449A2">
        <w:rPr>
          <w:rFonts w:eastAsia="Times New Roman"/>
          <w:bCs/>
          <w:lang w:eastAsia="ru-RU"/>
        </w:rPr>
        <w:t>ние гостиницы «Президент-Отель».</w:t>
      </w:r>
    </w:p>
    <w:p w:rsidR="003970EC" w:rsidRDefault="00DE1C78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eastAsia="Times New Roman"/>
          <w:bCs/>
          <w:lang w:eastAsia="ru-RU"/>
        </w:rPr>
      </w:pPr>
      <w:r w:rsidRPr="006A28A9">
        <w:rPr>
          <w:rFonts w:eastAsia="Times New Roman"/>
          <w:bCs/>
          <w:i/>
          <w:lang w:eastAsia="ru-RU"/>
        </w:rPr>
        <w:t>Основание для созыва Общего собрания:</w:t>
      </w:r>
      <w:r w:rsidRPr="006A28A9">
        <w:rPr>
          <w:rFonts w:eastAsia="Times New Roman"/>
          <w:bCs/>
          <w:lang w:eastAsia="ru-RU"/>
        </w:rPr>
        <w:t xml:space="preserve"> Решение </w:t>
      </w:r>
      <w:r w:rsidR="00F02266" w:rsidRPr="006A28A9">
        <w:rPr>
          <w:rFonts w:eastAsia="Times New Roman"/>
          <w:bCs/>
          <w:lang w:eastAsia="ru-RU"/>
        </w:rPr>
        <w:t>постоянно действующего коллегиального органа управления</w:t>
      </w:r>
      <w:r w:rsidRPr="006A28A9">
        <w:rPr>
          <w:rFonts w:eastAsia="Times New Roman"/>
          <w:bCs/>
          <w:lang w:eastAsia="ru-RU"/>
        </w:rPr>
        <w:t xml:space="preserve"> </w:t>
      </w:r>
      <w:r w:rsidR="00F02266" w:rsidRPr="006A28A9">
        <w:rPr>
          <w:rFonts w:eastAsia="Times New Roman"/>
          <w:bCs/>
          <w:lang w:eastAsia="ru-RU"/>
        </w:rPr>
        <w:t>Ассоциации</w:t>
      </w:r>
      <w:r w:rsidRPr="006A28A9">
        <w:rPr>
          <w:rFonts w:eastAsia="Times New Roman"/>
          <w:bCs/>
          <w:lang w:eastAsia="ru-RU"/>
        </w:rPr>
        <w:t xml:space="preserve"> «Саморегулируемая организация «Международн</w:t>
      </w:r>
      <w:r w:rsidR="00474D6D" w:rsidRPr="006A28A9">
        <w:rPr>
          <w:rFonts w:eastAsia="Times New Roman"/>
          <w:bCs/>
          <w:lang w:eastAsia="ru-RU"/>
        </w:rPr>
        <w:t>ое объединение проектировщиков</w:t>
      </w:r>
      <w:r w:rsidRPr="006A28A9">
        <w:rPr>
          <w:rFonts w:eastAsia="Times New Roman"/>
          <w:bCs/>
          <w:lang w:eastAsia="ru-RU"/>
        </w:rPr>
        <w:t>» (согласно п. 12.</w:t>
      </w:r>
      <w:r w:rsidR="00F02266" w:rsidRPr="006A28A9">
        <w:rPr>
          <w:rFonts w:eastAsia="Times New Roman"/>
          <w:bCs/>
          <w:lang w:eastAsia="ru-RU"/>
        </w:rPr>
        <w:t>9</w:t>
      </w:r>
      <w:r w:rsidRPr="006A28A9">
        <w:rPr>
          <w:rFonts w:eastAsia="Times New Roman"/>
          <w:bCs/>
          <w:lang w:eastAsia="ru-RU"/>
        </w:rPr>
        <w:t xml:space="preserve"> </w:t>
      </w:r>
      <w:r w:rsidR="00F02266" w:rsidRPr="006A28A9">
        <w:rPr>
          <w:rFonts w:eastAsia="Times New Roman"/>
          <w:bCs/>
          <w:lang w:eastAsia="ru-RU"/>
        </w:rPr>
        <w:t>у</w:t>
      </w:r>
      <w:r w:rsidRPr="006A28A9">
        <w:rPr>
          <w:rFonts w:eastAsia="Times New Roman"/>
          <w:bCs/>
          <w:lang w:eastAsia="ru-RU"/>
        </w:rPr>
        <w:t>става)</w:t>
      </w:r>
      <w:r w:rsidR="00F449A2">
        <w:rPr>
          <w:rFonts w:eastAsia="Times New Roman"/>
          <w:bCs/>
          <w:lang w:eastAsia="ru-RU"/>
        </w:rPr>
        <w:t>.</w:t>
      </w:r>
    </w:p>
    <w:p w:rsidR="00F449A2" w:rsidRPr="006A28A9" w:rsidRDefault="00F449A2" w:rsidP="00961A2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 w:firstLine="567"/>
        <w:jc w:val="both"/>
        <w:rPr>
          <w:rFonts w:eastAsia="Times New Roman"/>
          <w:lang w:eastAsia="ru-RU"/>
        </w:rPr>
      </w:pPr>
    </w:p>
    <w:p w:rsidR="00C32E08" w:rsidRPr="006A28A9" w:rsidRDefault="00C32E08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ОТКРЫТИЕ ОБЩЕГО СОБРАНИЯ</w:t>
      </w:r>
    </w:p>
    <w:p w:rsidR="00C32E08" w:rsidRPr="006A28A9" w:rsidRDefault="00C32E0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На момент открытия Общего собрания для участия в собрании зарегистрировались и получили мандаты для голосования 104 члена Ассоциации «Саморегулируемая организация «Международное объединение проектировщиков» (далее – Ассоциация). </w:t>
      </w:r>
    </w:p>
    <w:p w:rsidR="00C32E08" w:rsidRPr="006A28A9" w:rsidRDefault="00C32E0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Участники Общего собрания, опоздавшие к моменту его открытия, регистрировались по ходу проведения собрания, их голоса учитывались при рассмотрении соответствующих вопросов повестки дня. </w:t>
      </w:r>
    </w:p>
    <w:p w:rsidR="00C32E08" w:rsidRPr="006A28A9" w:rsidRDefault="00751D3D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Полный с</w:t>
      </w:r>
      <w:r w:rsidR="00C32E08" w:rsidRPr="006A28A9">
        <w:rPr>
          <w:rFonts w:eastAsia="Times New Roman"/>
          <w:lang w:eastAsia="ru-RU"/>
        </w:rPr>
        <w:t xml:space="preserve">писок участников Общего собрания приведен в </w:t>
      </w:r>
      <w:r w:rsidR="00EB7F76">
        <w:rPr>
          <w:rFonts w:eastAsia="Times New Roman"/>
          <w:lang w:eastAsia="ru-RU"/>
        </w:rPr>
        <w:t>П</w:t>
      </w:r>
      <w:r w:rsidR="00C32E08" w:rsidRPr="006A28A9">
        <w:rPr>
          <w:rFonts w:eastAsia="Times New Roman"/>
          <w:lang w:eastAsia="ru-RU"/>
        </w:rPr>
        <w:t>риложении № 1 к настоящему Протоколу.</w:t>
      </w:r>
    </w:p>
    <w:p w:rsidR="00C32E08" w:rsidRPr="006A28A9" w:rsidRDefault="00C32E08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8828D6" w:rsidRDefault="006213D4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</w:t>
      </w:r>
      <w:r w:rsidR="00DE1C78" w:rsidRPr="006A28A9">
        <w:rPr>
          <w:rFonts w:eastAsia="Times New Roman"/>
          <w:lang w:eastAsia="ru-RU"/>
        </w:rPr>
        <w:t xml:space="preserve"> Приветственное слово </w:t>
      </w:r>
      <w:r w:rsidR="007A44EE" w:rsidRPr="006A28A9">
        <w:rPr>
          <w:rFonts w:eastAsia="Times New Roman"/>
          <w:lang w:eastAsia="ru-RU"/>
        </w:rPr>
        <w:t>П.Б.</w:t>
      </w:r>
      <w:r w:rsidR="007A22D0">
        <w:rPr>
          <w:rFonts w:eastAsia="Times New Roman"/>
          <w:lang w:eastAsia="ru-RU"/>
        </w:rPr>
        <w:t xml:space="preserve"> </w:t>
      </w:r>
      <w:r w:rsidR="007A44EE" w:rsidRPr="006A28A9">
        <w:rPr>
          <w:rFonts w:eastAsia="Times New Roman"/>
          <w:lang w:eastAsia="ru-RU"/>
        </w:rPr>
        <w:t>Юркевича</w:t>
      </w:r>
      <w:r w:rsidR="00DE1C78" w:rsidRPr="006A28A9">
        <w:rPr>
          <w:rFonts w:eastAsia="Times New Roman"/>
          <w:lang w:eastAsia="ru-RU"/>
        </w:rPr>
        <w:t>, который</w:t>
      </w:r>
      <w:r w:rsidR="00751D3D">
        <w:rPr>
          <w:rFonts w:eastAsia="Times New Roman"/>
          <w:lang w:eastAsia="ru-RU"/>
        </w:rPr>
        <w:t xml:space="preserve"> предложил</w:t>
      </w:r>
      <w:r w:rsidR="008828D6">
        <w:rPr>
          <w:rFonts w:eastAsia="Times New Roman"/>
          <w:lang w:eastAsia="ru-RU"/>
        </w:rPr>
        <w:t xml:space="preserve"> открыть Общее собрание, пояснив следующее:</w:t>
      </w:r>
    </w:p>
    <w:p w:rsidR="008828D6" w:rsidRPr="006A28A9" w:rsidRDefault="008828D6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В соответствии с пунктом 12.4 устава Ассоциации, Общее собрание членов Ассоциации считается правомочным, если на нем присутствует более половины е</w:t>
      </w:r>
      <w:r w:rsidR="00A8077F">
        <w:rPr>
          <w:rFonts w:eastAsia="Times New Roman"/>
          <w:lang w:eastAsia="ru-RU"/>
        </w:rPr>
        <w:t>ё</w:t>
      </w:r>
      <w:r w:rsidRPr="006A28A9">
        <w:rPr>
          <w:rFonts w:eastAsia="Times New Roman"/>
          <w:lang w:eastAsia="ru-RU"/>
        </w:rPr>
        <w:t xml:space="preserve"> членов.</w:t>
      </w:r>
    </w:p>
    <w:p w:rsidR="008828D6" w:rsidRPr="008828D6" w:rsidRDefault="008828D6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  <w:t xml:space="preserve">Для участия в Общем собрании на момент его открытия зарегистрировались и получили мандаты для голосования </w:t>
      </w:r>
      <w:r w:rsidRPr="008828D6">
        <w:rPr>
          <w:rFonts w:eastAsia="Times New Roman"/>
          <w:b/>
          <w:lang w:eastAsia="ru-RU"/>
        </w:rPr>
        <w:t xml:space="preserve">104 члена Ассоциации из 172, </w:t>
      </w:r>
      <w:r>
        <w:rPr>
          <w:rFonts w:eastAsia="Times New Roman"/>
          <w:b/>
          <w:lang w:eastAsia="ru-RU"/>
        </w:rPr>
        <w:t xml:space="preserve">т.е. более 50% от общего количества членов Ассоциации </w:t>
      </w:r>
      <w:r>
        <w:rPr>
          <w:rFonts w:eastAsia="Times New Roman"/>
          <w:lang w:eastAsia="ru-RU"/>
        </w:rPr>
        <w:t xml:space="preserve">(50% от общего количества – </w:t>
      </w:r>
      <w:r w:rsidRPr="006D796A">
        <w:rPr>
          <w:rFonts w:eastAsia="Times New Roman"/>
          <w:b/>
          <w:lang w:eastAsia="ru-RU"/>
        </w:rPr>
        <w:t>86</w:t>
      </w:r>
      <w:r>
        <w:rPr>
          <w:rFonts w:eastAsia="Times New Roman"/>
          <w:lang w:eastAsia="ru-RU"/>
        </w:rPr>
        <w:t xml:space="preserve"> членов Ассоциации)</w:t>
      </w:r>
      <w:r w:rsidRPr="006A28A9">
        <w:rPr>
          <w:rFonts w:eastAsia="Times New Roman"/>
          <w:lang w:eastAsia="ru-RU"/>
        </w:rPr>
        <w:t>.</w:t>
      </w:r>
    </w:p>
    <w:p w:rsidR="003970EC" w:rsidRDefault="008828D6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образом, </w:t>
      </w:r>
      <w:r w:rsidR="0024541D">
        <w:rPr>
          <w:rFonts w:eastAsia="Times New Roman"/>
          <w:lang w:eastAsia="ru-RU"/>
        </w:rPr>
        <w:t>требование пункта 12.4</w:t>
      </w:r>
      <w:r w:rsidR="003970EC" w:rsidRPr="006A28A9">
        <w:rPr>
          <w:rFonts w:eastAsia="Times New Roman"/>
          <w:lang w:eastAsia="ru-RU"/>
        </w:rPr>
        <w:t xml:space="preserve"> </w:t>
      </w:r>
      <w:r w:rsidR="00B72F29" w:rsidRPr="006A28A9">
        <w:rPr>
          <w:rFonts w:eastAsia="Times New Roman"/>
          <w:lang w:eastAsia="ru-RU"/>
        </w:rPr>
        <w:t>у</w:t>
      </w:r>
      <w:r w:rsidR="003970EC" w:rsidRPr="006A28A9">
        <w:rPr>
          <w:rFonts w:eastAsia="Times New Roman"/>
          <w:lang w:eastAsia="ru-RU"/>
        </w:rPr>
        <w:t xml:space="preserve">става о наличии кворума Общего собрания членов </w:t>
      </w:r>
      <w:r w:rsidR="00B72F29" w:rsidRPr="006A28A9">
        <w:rPr>
          <w:rFonts w:eastAsia="Times New Roman"/>
          <w:lang w:eastAsia="ru-RU"/>
        </w:rPr>
        <w:t>Ассоциации</w:t>
      </w:r>
      <w:r w:rsidR="003970EC" w:rsidRPr="006A28A9">
        <w:rPr>
          <w:rFonts w:eastAsia="Times New Roman"/>
          <w:lang w:eastAsia="ru-RU"/>
        </w:rPr>
        <w:t xml:space="preserve"> соблюдено, Общее собрани</w:t>
      </w:r>
      <w:r w:rsidR="00F449A2">
        <w:rPr>
          <w:rFonts w:eastAsia="Times New Roman"/>
          <w:lang w:eastAsia="ru-RU"/>
        </w:rPr>
        <w:t>е правомочно принимать решения.</w:t>
      </w:r>
    </w:p>
    <w:p w:rsidR="00751D3D" w:rsidRPr="006A28A9" w:rsidRDefault="00751D3D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Участники Общего собрания поддержали предложение об открытии Общего собрания.</w:t>
      </w:r>
    </w:p>
    <w:p w:rsidR="00DE1C78" w:rsidRPr="006A28A9" w:rsidRDefault="00751D3D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П.Б. Юркевич </w:t>
      </w:r>
      <w:r w:rsidR="00DE1C78" w:rsidRPr="006A28A9">
        <w:rPr>
          <w:rFonts w:eastAsia="Times New Roman"/>
          <w:lang w:eastAsia="ru-RU"/>
        </w:rPr>
        <w:t>объявил</w:t>
      </w:r>
      <w:r w:rsidR="00DE1C78" w:rsidRPr="006A28A9">
        <w:rPr>
          <w:rFonts w:eastAsia="Times New Roman"/>
          <w:b/>
          <w:lang w:eastAsia="ru-RU"/>
        </w:rPr>
        <w:t xml:space="preserve"> </w:t>
      </w:r>
      <w:r w:rsidR="00DE1C78" w:rsidRPr="006A28A9">
        <w:rPr>
          <w:rFonts w:eastAsia="Times New Roman"/>
          <w:lang w:eastAsia="ru-RU"/>
        </w:rPr>
        <w:t>Общее собрание открытым.</w:t>
      </w: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ВЫБОРЫ ПРЕДСЕДАТЕЛЯ И СЕКРЕТАРЯ ОБЩЕГО СОБРАНИЯ</w:t>
      </w:r>
    </w:p>
    <w:p w:rsidR="00B72F29" w:rsidRPr="006A28A9" w:rsidRDefault="004E30F2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</w:t>
      </w:r>
      <w:r w:rsidR="00474D6D" w:rsidRPr="006A28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Генерального директора </w:t>
      </w:r>
      <w:r w:rsidR="007A44EE" w:rsidRPr="006A28A9">
        <w:rPr>
          <w:rFonts w:eastAsia="Times New Roman"/>
          <w:lang w:eastAsia="ru-RU"/>
        </w:rPr>
        <w:t>В.П. Абрамова</w:t>
      </w:r>
      <w:r w:rsidR="00B4262C" w:rsidRPr="006A28A9">
        <w:rPr>
          <w:rFonts w:eastAsia="Times New Roman"/>
          <w:lang w:eastAsia="ru-RU"/>
        </w:rPr>
        <w:t xml:space="preserve">, который </w:t>
      </w:r>
      <w:r w:rsidR="00B72F29" w:rsidRPr="006A28A9">
        <w:rPr>
          <w:rFonts w:eastAsia="Times New Roman"/>
          <w:lang w:eastAsia="ru-RU"/>
        </w:rPr>
        <w:t>предложил избрать:</w:t>
      </w:r>
    </w:p>
    <w:p w:rsidR="00B72F29" w:rsidRPr="006A28A9" w:rsidRDefault="00B72F2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Председательствующим на Общем собрании Юр</w:t>
      </w:r>
      <w:r w:rsidR="00751D3D">
        <w:rPr>
          <w:rFonts w:eastAsia="Times New Roman"/>
          <w:lang w:eastAsia="ru-RU"/>
        </w:rPr>
        <w:t>к</w:t>
      </w:r>
      <w:r w:rsidRPr="006A28A9">
        <w:rPr>
          <w:rFonts w:eastAsia="Times New Roman"/>
          <w:lang w:eastAsia="ru-RU"/>
        </w:rPr>
        <w:t>евича Павла Борисовича</w:t>
      </w:r>
      <w:r w:rsidR="007A44EE" w:rsidRPr="006A28A9">
        <w:rPr>
          <w:rFonts w:eastAsia="Times New Roman"/>
          <w:lang w:eastAsia="ru-RU"/>
        </w:rPr>
        <w:t xml:space="preserve">, </w:t>
      </w:r>
      <w:r w:rsidRPr="006A28A9">
        <w:rPr>
          <w:rFonts w:eastAsia="Times New Roman"/>
          <w:lang w:eastAsia="ru-RU"/>
        </w:rPr>
        <w:t>секретарем Общего собрания Абрамова Валерия Павловича</w:t>
      </w:r>
      <w:r w:rsidR="006008EC">
        <w:rPr>
          <w:rFonts w:eastAsia="Times New Roman"/>
          <w:lang w:eastAsia="ru-RU"/>
        </w:rPr>
        <w:t>.</w:t>
      </w:r>
    </w:p>
    <w:p w:rsidR="00B72F29" w:rsidRPr="006A28A9" w:rsidRDefault="00B72F29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Самоотводов и других предложений не поступило</w:t>
      </w:r>
      <w:r w:rsidR="006008EC">
        <w:rPr>
          <w:rFonts w:eastAsia="Times New Roman"/>
          <w:lang w:eastAsia="ru-RU"/>
        </w:rPr>
        <w:t>.</w:t>
      </w:r>
    </w:p>
    <w:p w:rsidR="00BD005E" w:rsidRDefault="00BD005E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</w:p>
    <w:p w:rsidR="00DE1C78" w:rsidRPr="006A28A9" w:rsidRDefault="00DE1C78" w:rsidP="00961A26">
      <w:pPr>
        <w:widowControl w:val="0"/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lang w:eastAsia="ru-RU"/>
        </w:rPr>
        <w:lastRenderedPageBreak/>
        <w:t>РЕШИЛИ:</w:t>
      </w:r>
    </w:p>
    <w:p w:rsidR="00B4262C" w:rsidRPr="006A28A9" w:rsidRDefault="00DE1C78" w:rsidP="00961A26">
      <w:pPr>
        <w:widowControl w:val="0"/>
        <w:spacing w:after="0"/>
        <w:ind w:firstLine="567"/>
        <w:jc w:val="both"/>
        <w:rPr>
          <w:rFonts w:eastAsia="Times New Roman"/>
          <w:bCs/>
          <w:snapToGrid w:val="0"/>
          <w:lang w:eastAsia="ru-RU"/>
        </w:rPr>
      </w:pPr>
      <w:r w:rsidRPr="006A28A9">
        <w:rPr>
          <w:rFonts w:eastAsia="Times New Roman"/>
          <w:snapToGrid w:val="0"/>
          <w:lang w:eastAsia="ru-RU"/>
        </w:rPr>
        <w:t>Избрать Председател</w:t>
      </w:r>
      <w:r w:rsidR="00B72F29" w:rsidRPr="006A28A9">
        <w:rPr>
          <w:rFonts w:eastAsia="Times New Roman"/>
          <w:snapToGrid w:val="0"/>
          <w:lang w:eastAsia="ru-RU"/>
        </w:rPr>
        <w:t xml:space="preserve">ьствующим </w:t>
      </w:r>
      <w:r w:rsidR="00B4262C" w:rsidRPr="006A28A9">
        <w:rPr>
          <w:rFonts w:eastAsia="Times New Roman"/>
          <w:bCs/>
          <w:snapToGrid w:val="0"/>
          <w:lang w:eastAsia="ru-RU"/>
        </w:rPr>
        <w:t>Юркевича</w:t>
      </w:r>
      <w:r w:rsidR="00B72F29" w:rsidRPr="006A28A9">
        <w:rPr>
          <w:rFonts w:eastAsia="Times New Roman"/>
          <w:bCs/>
          <w:snapToGrid w:val="0"/>
          <w:lang w:eastAsia="ru-RU"/>
        </w:rPr>
        <w:t xml:space="preserve"> Павла Борисовича,</w:t>
      </w:r>
    </w:p>
    <w:p w:rsidR="00DE1C78" w:rsidRPr="006A28A9" w:rsidRDefault="00B72F29" w:rsidP="00961A26">
      <w:pPr>
        <w:widowControl w:val="0"/>
        <w:spacing w:after="0"/>
        <w:ind w:firstLine="567"/>
        <w:jc w:val="both"/>
        <w:rPr>
          <w:rFonts w:eastAsia="Times New Roman"/>
          <w:snapToGrid w:val="0"/>
          <w:lang w:eastAsia="ru-RU"/>
        </w:rPr>
      </w:pPr>
      <w:r w:rsidRPr="006A28A9">
        <w:rPr>
          <w:rFonts w:eastAsia="Times New Roman"/>
          <w:bCs/>
          <w:snapToGrid w:val="0"/>
          <w:lang w:eastAsia="ru-RU"/>
        </w:rPr>
        <w:t>с</w:t>
      </w:r>
      <w:r w:rsidR="00DE1C78" w:rsidRPr="006A28A9">
        <w:rPr>
          <w:rFonts w:eastAsia="Times New Roman"/>
          <w:bCs/>
          <w:snapToGrid w:val="0"/>
          <w:lang w:eastAsia="ru-RU"/>
        </w:rPr>
        <w:t>екретарем</w:t>
      </w:r>
      <w:r w:rsidRPr="006A28A9">
        <w:rPr>
          <w:rFonts w:eastAsia="Times New Roman"/>
          <w:bCs/>
          <w:snapToGrid w:val="0"/>
          <w:lang w:eastAsia="ru-RU"/>
        </w:rPr>
        <w:t xml:space="preserve"> Общего</w:t>
      </w:r>
      <w:r w:rsidR="00DE1C78" w:rsidRPr="006A28A9">
        <w:rPr>
          <w:rFonts w:eastAsia="Times New Roman"/>
          <w:bCs/>
          <w:snapToGrid w:val="0"/>
          <w:lang w:eastAsia="ru-RU"/>
        </w:rPr>
        <w:t xml:space="preserve"> собрания</w:t>
      </w:r>
      <w:r w:rsidRPr="006A28A9">
        <w:rPr>
          <w:rFonts w:eastAsia="Times New Roman"/>
          <w:bCs/>
          <w:snapToGrid w:val="0"/>
          <w:lang w:eastAsia="ru-RU"/>
        </w:rPr>
        <w:t xml:space="preserve"> </w:t>
      </w:r>
      <w:r w:rsidR="00DE1C78" w:rsidRPr="006A28A9">
        <w:rPr>
          <w:rFonts w:eastAsia="Times New Roman"/>
          <w:snapToGrid w:val="0"/>
          <w:lang w:eastAsia="ru-RU"/>
        </w:rPr>
        <w:t>Абрамова</w:t>
      </w:r>
      <w:r w:rsidRPr="006A28A9">
        <w:rPr>
          <w:rFonts w:eastAsia="Times New Roman"/>
          <w:snapToGrid w:val="0"/>
          <w:lang w:eastAsia="ru-RU"/>
        </w:rPr>
        <w:t xml:space="preserve"> Валерия Павловича</w:t>
      </w:r>
      <w:r w:rsidR="00DE1C78" w:rsidRPr="006A28A9">
        <w:rPr>
          <w:rFonts w:eastAsia="Times New Roman"/>
          <w:snapToGrid w:val="0"/>
          <w:lang w:eastAsia="ru-RU"/>
        </w:rPr>
        <w:t xml:space="preserve"> </w:t>
      </w: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2E411E" w:rsidRPr="006A28A9" w:rsidRDefault="002E411E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ГОЛОСОВАЛИ: </w:t>
      </w:r>
      <w:r w:rsidRPr="00EF5831">
        <w:rPr>
          <w:rFonts w:eastAsia="Times New Roman"/>
          <w:lang w:eastAsia="ru-RU"/>
        </w:rPr>
        <w:t xml:space="preserve">«за» - </w:t>
      </w:r>
      <w:r w:rsidR="007A44EE" w:rsidRPr="00EF5831">
        <w:rPr>
          <w:rFonts w:eastAsia="Times New Roman"/>
          <w:lang w:eastAsia="ru-RU"/>
        </w:rPr>
        <w:t>104</w:t>
      </w:r>
      <w:r w:rsidRPr="00EF5831">
        <w:rPr>
          <w:rFonts w:eastAsia="Times New Roman"/>
          <w:lang w:eastAsia="ru-RU"/>
        </w:rPr>
        <w:t xml:space="preserve"> голос</w:t>
      </w:r>
      <w:r w:rsidR="00B4262C" w:rsidRPr="00EF5831">
        <w:rPr>
          <w:rFonts w:eastAsia="Times New Roman"/>
          <w:lang w:eastAsia="ru-RU"/>
        </w:rPr>
        <w:t>а</w:t>
      </w:r>
      <w:r w:rsidRPr="00EF5831">
        <w:rPr>
          <w:rFonts w:eastAsia="Times New Roman"/>
          <w:lang w:eastAsia="ru-RU"/>
        </w:rPr>
        <w:t>, «против</w:t>
      </w:r>
      <w:r w:rsidRPr="006A28A9">
        <w:rPr>
          <w:rFonts w:eastAsia="Times New Roman"/>
          <w:lang w:eastAsia="ru-RU"/>
        </w:rPr>
        <w:t xml:space="preserve">» - </w:t>
      </w:r>
      <w:r w:rsidR="009D2949" w:rsidRPr="006A28A9">
        <w:rPr>
          <w:rFonts w:eastAsia="Times New Roman"/>
          <w:lang w:eastAsia="ru-RU"/>
        </w:rPr>
        <w:t>0</w:t>
      </w:r>
      <w:r w:rsidRPr="006A28A9">
        <w:rPr>
          <w:rFonts w:eastAsia="Times New Roman"/>
          <w:lang w:eastAsia="ru-RU"/>
        </w:rPr>
        <w:t xml:space="preserve"> голосов, «воздержался» </w:t>
      </w:r>
      <w:r w:rsidR="002E257F">
        <w:rPr>
          <w:rFonts w:eastAsia="Times New Roman"/>
          <w:lang w:eastAsia="ru-RU"/>
        </w:rPr>
        <w:t>-</w:t>
      </w:r>
      <w:r w:rsidRPr="006A28A9">
        <w:rPr>
          <w:rFonts w:eastAsia="Times New Roman"/>
          <w:lang w:eastAsia="ru-RU"/>
        </w:rPr>
        <w:t xml:space="preserve"> </w:t>
      </w:r>
      <w:r w:rsidR="009D2949" w:rsidRPr="006A28A9">
        <w:rPr>
          <w:rFonts w:eastAsia="Times New Roman"/>
          <w:lang w:eastAsia="ru-RU"/>
        </w:rPr>
        <w:t>0</w:t>
      </w:r>
      <w:r w:rsidR="00A76841" w:rsidRPr="006A28A9">
        <w:rPr>
          <w:rFonts w:eastAsia="Times New Roman"/>
          <w:lang w:eastAsia="ru-RU"/>
        </w:rPr>
        <w:t xml:space="preserve"> голосов</w:t>
      </w:r>
      <w:r w:rsidR="006008EC">
        <w:rPr>
          <w:rFonts w:eastAsia="Times New Roman"/>
          <w:lang w:eastAsia="ru-RU"/>
        </w:rPr>
        <w:t>.</w:t>
      </w:r>
    </w:p>
    <w:p w:rsidR="00A76841" w:rsidRPr="006A28A9" w:rsidRDefault="00A76841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Решение принято.</w:t>
      </w: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ФОРМИРОВАНИЕ РАБОЧИХ ОРГАНОВ</w:t>
      </w:r>
    </w:p>
    <w:p w:rsidR="007A44EE" w:rsidRPr="006A28A9" w:rsidRDefault="004E30F2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 Генерального директора</w:t>
      </w:r>
      <w:r w:rsidR="002E411E" w:rsidRPr="006A28A9">
        <w:rPr>
          <w:rFonts w:eastAsia="Times New Roman"/>
          <w:lang w:eastAsia="ru-RU"/>
        </w:rPr>
        <w:t xml:space="preserve"> В.П.</w:t>
      </w:r>
      <w:r w:rsidR="00DE1C78" w:rsidRPr="006A28A9">
        <w:rPr>
          <w:rFonts w:eastAsia="Times New Roman"/>
          <w:lang w:eastAsia="ru-RU"/>
        </w:rPr>
        <w:t xml:space="preserve"> Абрамова, который внес кандидатуры в состав </w:t>
      </w:r>
      <w:r w:rsidR="007A44EE" w:rsidRPr="006A28A9">
        <w:rPr>
          <w:rFonts w:eastAsia="Times New Roman"/>
          <w:lang w:eastAsia="ru-RU"/>
        </w:rPr>
        <w:t>с</w:t>
      </w:r>
      <w:r w:rsidR="00DE1C78" w:rsidRPr="006A28A9">
        <w:rPr>
          <w:rFonts w:eastAsia="Times New Roman"/>
          <w:lang w:eastAsia="ru-RU"/>
        </w:rPr>
        <w:t>четной комиссии Общего собрания и предложил</w:t>
      </w:r>
      <w:r w:rsidR="00B72F29" w:rsidRPr="006A28A9">
        <w:rPr>
          <w:rFonts w:eastAsia="Times New Roman"/>
          <w:lang w:eastAsia="ru-RU"/>
        </w:rPr>
        <w:t xml:space="preserve"> участникам Общего собрания принять участие в работе счетной комиссии в качестве члена комиссии или наблюдателя при тайном голосовании.</w:t>
      </w:r>
    </w:p>
    <w:p w:rsidR="007A44EE" w:rsidRPr="006A28A9" w:rsidRDefault="007A44EE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</w:p>
    <w:p w:rsidR="007A44EE" w:rsidRPr="006A28A9" w:rsidRDefault="007A44EE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Н.И. Павлова </w:t>
      </w:r>
      <w:r w:rsidR="006D796A">
        <w:rPr>
          <w:rFonts w:eastAsia="Times New Roman"/>
          <w:lang w:eastAsia="ru-RU"/>
        </w:rPr>
        <w:t xml:space="preserve">от ООО «Контакт» (реестровый № 83) </w:t>
      </w:r>
      <w:r w:rsidRPr="006A28A9">
        <w:rPr>
          <w:rFonts w:eastAsia="Times New Roman"/>
          <w:lang w:eastAsia="ru-RU"/>
        </w:rPr>
        <w:t>сообщила о своей готовности быть наблюдателем при тайном голосовании.</w:t>
      </w:r>
    </w:p>
    <w:p w:rsidR="007A44EE" w:rsidRPr="006A28A9" w:rsidRDefault="007A44EE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 </w:t>
      </w:r>
    </w:p>
    <w:p w:rsidR="00B72F29" w:rsidRPr="006A28A9" w:rsidRDefault="007A44EE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От Председательствующего П. Б. Юркевича п</w:t>
      </w:r>
      <w:r w:rsidR="00B72F29" w:rsidRPr="006A28A9">
        <w:rPr>
          <w:rFonts w:eastAsia="Times New Roman"/>
          <w:lang w:eastAsia="ru-RU"/>
        </w:rPr>
        <w:t xml:space="preserve">оступило предложение </w:t>
      </w:r>
      <w:r w:rsidRPr="006A28A9">
        <w:rPr>
          <w:rFonts w:eastAsia="Times New Roman"/>
          <w:lang w:eastAsia="ru-RU"/>
        </w:rPr>
        <w:t>про</w:t>
      </w:r>
      <w:r w:rsidR="00DE1C78" w:rsidRPr="006A28A9">
        <w:rPr>
          <w:rFonts w:eastAsia="Times New Roman"/>
          <w:lang w:eastAsia="ru-RU"/>
        </w:rPr>
        <w:t xml:space="preserve">голосовать </w:t>
      </w:r>
      <w:r w:rsidRPr="006A28A9">
        <w:rPr>
          <w:rFonts w:eastAsia="Times New Roman"/>
          <w:lang w:eastAsia="ru-RU"/>
        </w:rPr>
        <w:t xml:space="preserve">за состав счетной комиссии </w:t>
      </w:r>
      <w:r w:rsidR="00DE1C78" w:rsidRPr="006A28A9">
        <w:rPr>
          <w:rFonts w:eastAsia="Times New Roman"/>
          <w:lang w:eastAsia="ru-RU"/>
        </w:rPr>
        <w:t>списком</w:t>
      </w:r>
      <w:r w:rsidRPr="006A28A9">
        <w:rPr>
          <w:rFonts w:eastAsia="Times New Roman"/>
          <w:lang w:eastAsia="ru-RU"/>
        </w:rPr>
        <w:t>, избрать наблюдателем при тайном голосовании</w:t>
      </w:r>
      <w:r w:rsidR="007A22D0">
        <w:rPr>
          <w:rFonts w:eastAsia="Times New Roman"/>
          <w:lang w:eastAsia="ru-RU"/>
        </w:rPr>
        <w:t xml:space="preserve"> </w:t>
      </w:r>
      <w:r w:rsidRPr="006A28A9">
        <w:rPr>
          <w:rFonts w:eastAsia="Times New Roman"/>
          <w:lang w:eastAsia="ru-RU"/>
        </w:rPr>
        <w:t>Н.И.Павлову</w:t>
      </w:r>
      <w:r w:rsidR="00DE1C78" w:rsidRPr="006A28A9">
        <w:rPr>
          <w:rFonts w:eastAsia="Times New Roman"/>
          <w:lang w:eastAsia="ru-RU"/>
        </w:rPr>
        <w:t>.</w:t>
      </w:r>
    </w:p>
    <w:p w:rsidR="007A44EE" w:rsidRPr="006A28A9" w:rsidRDefault="007A44EE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</w:p>
    <w:p w:rsidR="00DE1C78" w:rsidRPr="006A28A9" w:rsidRDefault="00DE1C78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Самоотводов от кандидатов в члены </w:t>
      </w:r>
      <w:r w:rsidR="007A44EE" w:rsidRPr="006A28A9">
        <w:rPr>
          <w:rFonts w:eastAsia="Times New Roman"/>
          <w:lang w:eastAsia="ru-RU"/>
        </w:rPr>
        <w:t>с</w:t>
      </w:r>
      <w:r w:rsidRPr="006A28A9">
        <w:rPr>
          <w:rFonts w:eastAsia="Times New Roman"/>
          <w:lang w:eastAsia="ru-RU"/>
        </w:rPr>
        <w:t>четной комиссии и иных предложений не поступило.</w:t>
      </w:r>
    </w:p>
    <w:p w:rsidR="007A44EE" w:rsidRPr="006A28A9" w:rsidRDefault="007A44EE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</w:p>
    <w:p w:rsidR="00DE1C78" w:rsidRPr="006A28A9" w:rsidRDefault="00DE1C78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РЕШИЛИ: </w:t>
      </w:r>
    </w:p>
    <w:p w:rsidR="00DE1C78" w:rsidRPr="006A28A9" w:rsidRDefault="00DE1C78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1. Голосовать за состав счетной комиссии списком.</w:t>
      </w:r>
    </w:p>
    <w:p w:rsidR="00DE1C78" w:rsidRPr="006A28A9" w:rsidRDefault="00DE1C78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2. Избрать в состав </w:t>
      </w:r>
      <w:r w:rsidR="007A44EE" w:rsidRPr="006A28A9">
        <w:rPr>
          <w:rFonts w:eastAsia="Times New Roman"/>
          <w:lang w:eastAsia="ru-RU"/>
        </w:rPr>
        <w:t>с</w:t>
      </w:r>
      <w:r w:rsidRPr="006A28A9">
        <w:rPr>
          <w:rFonts w:eastAsia="Times New Roman"/>
          <w:lang w:eastAsia="ru-RU"/>
        </w:rPr>
        <w:t>четной комиссии Общего собрания следующих лиц:</w:t>
      </w:r>
    </w:p>
    <w:p w:rsidR="009B40B7" w:rsidRPr="006A28A9" w:rsidRDefault="009B40B7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Кириллов Алексей Владимирович (Председатель комиссии);</w:t>
      </w:r>
    </w:p>
    <w:p w:rsidR="009B40B7" w:rsidRPr="006A28A9" w:rsidRDefault="009B40B7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Абрамов Павел Валерьевич;</w:t>
      </w:r>
    </w:p>
    <w:p w:rsidR="009B40B7" w:rsidRPr="006A28A9" w:rsidRDefault="009B40B7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Пегушева Анастасия Александровна;</w:t>
      </w:r>
    </w:p>
    <w:p w:rsidR="00B72F29" w:rsidRPr="006A28A9" w:rsidRDefault="00B72F29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Подлесная Анна Маратовна;</w:t>
      </w:r>
    </w:p>
    <w:p w:rsidR="009B40B7" w:rsidRPr="006A28A9" w:rsidRDefault="009B40B7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Свешников Андрей Николаевич;</w:t>
      </w:r>
    </w:p>
    <w:p w:rsidR="009B40B7" w:rsidRPr="006A28A9" w:rsidRDefault="009B40B7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Синицына Екатерина Александровна;</w:t>
      </w:r>
    </w:p>
    <w:p w:rsidR="00B72F29" w:rsidRPr="006A28A9" w:rsidRDefault="00B72F29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Соколов Михаил Владимирович;</w:t>
      </w:r>
    </w:p>
    <w:p w:rsidR="009B40B7" w:rsidRPr="006A28A9" w:rsidRDefault="009B40B7" w:rsidP="002052FA">
      <w:pPr>
        <w:numPr>
          <w:ilvl w:val="0"/>
          <w:numId w:val="1"/>
        </w:numPr>
        <w:spacing w:after="0"/>
        <w:ind w:left="426"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Соловьев Роман Николаевич.</w:t>
      </w:r>
    </w:p>
    <w:p w:rsidR="007A44EE" w:rsidRPr="006A28A9" w:rsidRDefault="007A44EE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3. Избрать наблюдателем при тайном голосовании Н.И. Павлову</w:t>
      </w:r>
      <w:r w:rsidR="006D796A">
        <w:rPr>
          <w:rFonts w:eastAsia="Times New Roman"/>
          <w:lang w:eastAsia="ru-RU"/>
        </w:rPr>
        <w:t xml:space="preserve"> (от ООО «Контакт»)</w:t>
      </w:r>
      <w:r w:rsidR="00BF6139" w:rsidRPr="006A28A9">
        <w:rPr>
          <w:rFonts w:eastAsia="Times New Roman"/>
          <w:lang w:eastAsia="ru-RU"/>
        </w:rPr>
        <w:t>.</w:t>
      </w:r>
    </w:p>
    <w:p w:rsidR="009B40B7" w:rsidRPr="006A28A9" w:rsidRDefault="009B40B7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2E411E" w:rsidRPr="006A28A9" w:rsidRDefault="002E411E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ГОЛОСОВАЛИ: «</w:t>
      </w:r>
      <w:r w:rsidRPr="00EF5831">
        <w:rPr>
          <w:rFonts w:eastAsia="Times New Roman"/>
          <w:lang w:eastAsia="ru-RU"/>
        </w:rPr>
        <w:t xml:space="preserve">за» - </w:t>
      </w:r>
      <w:r w:rsidR="00BF6139" w:rsidRPr="00EF5831">
        <w:rPr>
          <w:rFonts w:eastAsia="Times New Roman"/>
          <w:lang w:eastAsia="ru-RU"/>
        </w:rPr>
        <w:t>104</w:t>
      </w:r>
      <w:r w:rsidRPr="00EF5831">
        <w:rPr>
          <w:rFonts w:eastAsia="Times New Roman"/>
          <w:lang w:eastAsia="ru-RU"/>
        </w:rPr>
        <w:t xml:space="preserve"> голос</w:t>
      </w:r>
      <w:r w:rsidR="00B4262C" w:rsidRPr="00EF5831">
        <w:rPr>
          <w:rFonts w:eastAsia="Times New Roman"/>
          <w:lang w:eastAsia="ru-RU"/>
        </w:rPr>
        <w:t>а</w:t>
      </w:r>
      <w:r w:rsidRPr="00EF5831">
        <w:rPr>
          <w:rFonts w:eastAsia="Times New Roman"/>
          <w:lang w:eastAsia="ru-RU"/>
        </w:rPr>
        <w:t>, «против»</w:t>
      </w:r>
      <w:r w:rsidRPr="006A28A9">
        <w:rPr>
          <w:rFonts w:eastAsia="Times New Roman"/>
          <w:lang w:eastAsia="ru-RU"/>
        </w:rPr>
        <w:t xml:space="preserve"> - </w:t>
      </w:r>
      <w:r w:rsidR="009D2949" w:rsidRPr="006A28A9">
        <w:rPr>
          <w:rFonts w:eastAsia="Times New Roman"/>
          <w:lang w:eastAsia="ru-RU"/>
        </w:rPr>
        <w:t>0</w:t>
      </w:r>
      <w:r w:rsidRPr="006A28A9">
        <w:rPr>
          <w:rFonts w:eastAsia="Times New Roman"/>
          <w:lang w:eastAsia="ru-RU"/>
        </w:rPr>
        <w:t xml:space="preserve"> голосов, «воздержался» </w:t>
      </w:r>
      <w:r w:rsidR="002E257F">
        <w:rPr>
          <w:rFonts w:eastAsia="Times New Roman"/>
          <w:lang w:eastAsia="ru-RU"/>
        </w:rPr>
        <w:t>-</w:t>
      </w:r>
      <w:r w:rsidRPr="006A28A9">
        <w:rPr>
          <w:rFonts w:eastAsia="Times New Roman"/>
          <w:lang w:eastAsia="ru-RU"/>
        </w:rPr>
        <w:t xml:space="preserve"> </w:t>
      </w:r>
      <w:r w:rsidR="009D2949" w:rsidRPr="006A28A9">
        <w:rPr>
          <w:rFonts w:eastAsia="Times New Roman"/>
          <w:lang w:eastAsia="ru-RU"/>
        </w:rPr>
        <w:t>0</w:t>
      </w:r>
      <w:r w:rsidRPr="006A28A9">
        <w:rPr>
          <w:rFonts w:eastAsia="Times New Roman"/>
          <w:lang w:eastAsia="ru-RU"/>
        </w:rPr>
        <w:t xml:space="preserve"> голосов. </w:t>
      </w:r>
    </w:p>
    <w:p w:rsidR="00A76841" w:rsidRPr="006A28A9" w:rsidRDefault="00A76841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Решение принято.</w:t>
      </w: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О ПОВЕСТКЕ ДНЯ ОБЩЕГО СОБРАНИЯ</w:t>
      </w:r>
    </w:p>
    <w:p w:rsidR="00DE1C78" w:rsidRPr="006A28A9" w:rsidRDefault="007A22D0" w:rsidP="00961A26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СЛУШАЛИ Председательствующего </w:t>
      </w:r>
      <w:r w:rsidR="00BF6139" w:rsidRPr="006A28A9">
        <w:rPr>
          <w:rFonts w:eastAsia="Times New Roman"/>
          <w:lang w:eastAsia="ru-RU"/>
        </w:rPr>
        <w:t>П.Б.</w:t>
      </w:r>
      <w:r w:rsidR="002E411E" w:rsidRPr="006A28A9">
        <w:rPr>
          <w:rFonts w:eastAsia="Times New Roman"/>
          <w:lang w:eastAsia="ru-RU"/>
        </w:rPr>
        <w:t xml:space="preserve"> </w:t>
      </w:r>
      <w:r w:rsidR="00BF6139" w:rsidRPr="006A28A9">
        <w:rPr>
          <w:rFonts w:eastAsia="Times New Roman"/>
          <w:lang w:eastAsia="ru-RU"/>
        </w:rPr>
        <w:t>Юркевича</w:t>
      </w:r>
      <w:r w:rsidR="00DE1C78" w:rsidRPr="006A28A9">
        <w:rPr>
          <w:rFonts w:eastAsia="Times New Roman"/>
          <w:lang w:eastAsia="ru-RU"/>
        </w:rPr>
        <w:t xml:space="preserve">, который огласил повестку дня Общего собрания. </w:t>
      </w:r>
    </w:p>
    <w:p w:rsidR="00DE1C78" w:rsidRPr="006A28A9" w:rsidRDefault="00DE1C7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РЕШИЛИ: утвердить повестку дня Общего собрания из </w:t>
      </w:r>
      <w:r w:rsidR="00B72F29" w:rsidRPr="006A28A9">
        <w:rPr>
          <w:rFonts w:eastAsia="Times New Roman"/>
          <w:lang w:eastAsia="ru-RU"/>
        </w:rPr>
        <w:t>8</w:t>
      </w:r>
      <w:r w:rsidRPr="006A28A9">
        <w:rPr>
          <w:rFonts w:eastAsia="Times New Roman"/>
          <w:lang w:eastAsia="ru-RU"/>
        </w:rPr>
        <w:t xml:space="preserve"> (</w:t>
      </w:r>
      <w:r w:rsidR="00B72F29" w:rsidRPr="006A28A9">
        <w:rPr>
          <w:rFonts w:eastAsia="Times New Roman"/>
          <w:lang w:eastAsia="ru-RU"/>
        </w:rPr>
        <w:t>восьми</w:t>
      </w:r>
      <w:r w:rsidR="002E411E" w:rsidRPr="006A28A9">
        <w:rPr>
          <w:rFonts w:eastAsia="Times New Roman"/>
          <w:lang w:eastAsia="ru-RU"/>
        </w:rPr>
        <w:t>)</w:t>
      </w:r>
      <w:r w:rsidRPr="006A28A9">
        <w:rPr>
          <w:rFonts w:eastAsia="Times New Roman"/>
          <w:lang w:eastAsia="ru-RU"/>
        </w:rPr>
        <w:t xml:space="preserve"> вопросов, </w:t>
      </w:r>
      <w:r w:rsidR="00B4262C" w:rsidRPr="006A28A9">
        <w:rPr>
          <w:rFonts w:eastAsia="Times New Roman"/>
          <w:lang w:eastAsia="ru-RU"/>
        </w:rPr>
        <w:t>дополнив</w:t>
      </w:r>
      <w:r w:rsidR="009B40B7" w:rsidRPr="006A28A9">
        <w:rPr>
          <w:rFonts w:eastAsia="Times New Roman"/>
          <w:lang w:eastAsia="ru-RU"/>
        </w:rPr>
        <w:t xml:space="preserve"> </w:t>
      </w:r>
      <w:r w:rsidRPr="006A28A9">
        <w:rPr>
          <w:rFonts w:eastAsia="Times New Roman"/>
          <w:lang w:eastAsia="ru-RU"/>
        </w:rPr>
        <w:t>ранее утвержденн</w:t>
      </w:r>
      <w:r w:rsidR="00B4262C" w:rsidRPr="006A28A9">
        <w:rPr>
          <w:rFonts w:eastAsia="Times New Roman"/>
          <w:lang w:eastAsia="ru-RU"/>
        </w:rPr>
        <w:t xml:space="preserve">ую </w:t>
      </w:r>
      <w:r w:rsidR="00BF6139" w:rsidRPr="006A28A9">
        <w:rPr>
          <w:rFonts w:eastAsia="Times New Roman"/>
          <w:lang w:eastAsia="ru-RU"/>
        </w:rPr>
        <w:t xml:space="preserve">предварительную </w:t>
      </w:r>
      <w:r w:rsidR="00B4262C" w:rsidRPr="006A28A9">
        <w:rPr>
          <w:rFonts w:eastAsia="Times New Roman"/>
          <w:lang w:eastAsia="ru-RU"/>
        </w:rPr>
        <w:t>повестку дня собрания вопросом «</w:t>
      </w:r>
      <w:r w:rsidR="00B72F29" w:rsidRPr="006A28A9">
        <w:rPr>
          <w:rFonts w:eastAsia="Times New Roman"/>
          <w:lang w:eastAsia="ru-RU"/>
        </w:rPr>
        <w:t xml:space="preserve">Об </w:t>
      </w:r>
      <w:r w:rsidR="00B72F29" w:rsidRPr="006A28A9">
        <w:rPr>
          <w:rFonts w:eastAsia="Times New Roman"/>
          <w:lang w:eastAsia="ru-RU"/>
        </w:rPr>
        <w:lastRenderedPageBreak/>
        <w:t>утверждении новой редакции Положения о постоянно действующем коллегиальном органе управления (Совете) Ассоциации СРО «МОП»</w:t>
      </w:r>
      <w:r w:rsidR="00B4262C" w:rsidRPr="006A28A9">
        <w:rPr>
          <w:rFonts w:eastAsia="Times New Roman"/>
          <w:lang w:eastAsia="ru-RU"/>
        </w:rPr>
        <w:t>»</w:t>
      </w:r>
      <w:r w:rsidR="00B72F29" w:rsidRPr="006A28A9">
        <w:rPr>
          <w:rFonts w:eastAsia="Times New Roman"/>
          <w:lang w:eastAsia="ru-RU"/>
        </w:rPr>
        <w:t xml:space="preserve"> и изменив порядок вопросов повестки дня</w:t>
      </w:r>
      <w:r w:rsidR="0019651A" w:rsidRPr="006A28A9">
        <w:rPr>
          <w:rFonts w:eastAsia="Times New Roman"/>
          <w:lang w:eastAsia="ru-RU"/>
        </w:rPr>
        <w:t>:</w:t>
      </w:r>
      <w:r w:rsidRPr="006A28A9">
        <w:rPr>
          <w:rFonts w:eastAsia="Times New Roman"/>
          <w:lang w:eastAsia="ru-RU"/>
        </w:rPr>
        <w:t xml:space="preserve"> </w:t>
      </w:r>
    </w:p>
    <w:p w:rsidR="00A8208D" w:rsidRDefault="00A8208D" w:rsidP="00961A26">
      <w:pPr>
        <w:widowControl w:val="0"/>
        <w:spacing w:after="0"/>
        <w:ind w:firstLine="567"/>
        <w:jc w:val="both"/>
        <w:rPr>
          <w:rFonts w:eastAsia="Times New Roman"/>
          <w:b/>
          <w:snapToGrid w:val="0"/>
          <w:lang w:eastAsia="ru-RU"/>
        </w:rPr>
      </w:pPr>
    </w:p>
    <w:p w:rsidR="00DE1C78" w:rsidRPr="006A28A9" w:rsidRDefault="00DE1C78" w:rsidP="002052FA">
      <w:pPr>
        <w:widowControl w:val="0"/>
        <w:spacing w:after="0"/>
        <w:ind w:firstLine="567"/>
        <w:jc w:val="center"/>
        <w:rPr>
          <w:rFonts w:eastAsia="Times New Roman"/>
          <w:b/>
          <w:snapToGrid w:val="0"/>
          <w:lang w:eastAsia="ru-RU"/>
        </w:rPr>
      </w:pPr>
      <w:r w:rsidRPr="006A28A9">
        <w:rPr>
          <w:rFonts w:eastAsia="Times New Roman"/>
          <w:b/>
          <w:snapToGrid w:val="0"/>
          <w:lang w:eastAsia="ru-RU"/>
        </w:rPr>
        <w:t>ПОВЕСТКА ДНЯ: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1. Об утверждении отчета постоянно действующего коллегиального органа управления</w:t>
      </w:r>
      <w:r w:rsidR="00A8208D">
        <w:rPr>
          <w:rFonts w:eastAsia="Times New Roman"/>
          <w:lang w:eastAsia="ru-RU"/>
        </w:rPr>
        <w:t>.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2. Об утверждении новой редакции Положения о постоянно действующем коллегиальном органе управления (Совете) Ассоциации СРО «МОП»</w:t>
      </w:r>
      <w:r w:rsidR="00A8208D">
        <w:rPr>
          <w:rFonts w:eastAsia="Times New Roman"/>
          <w:lang w:eastAsia="ru-RU"/>
        </w:rPr>
        <w:t>.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3. Об избрании членов постоянно действующего коллегиального органа управления (Совета) Ассоциации СРО «МОП»</w:t>
      </w:r>
      <w:r w:rsidR="00A8208D">
        <w:rPr>
          <w:rFonts w:eastAsia="Times New Roman"/>
          <w:lang w:eastAsia="ru-RU"/>
        </w:rPr>
        <w:t>.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4. Об уточнении </w:t>
      </w:r>
      <w:proofErr w:type="gramStart"/>
      <w:r w:rsidRPr="006A28A9">
        <w:rPr>
          <w:rFonts w:eastAsia="Times New Roman"/>
          <w:lang w:eastAsia="ru-RU"/>
        </w:rPr>
        <w:t>порядка размещения средств компенсационного фонда Ассоциации</w:t>
      </w:r>
      <w:proofErr w:type="gramEnd"/>
      <w:r w:rsidRPr="006A28A9">
        <w:rPr>
          <w:rFonts w:eastAsia="Times New Roman"/>
          <w:lang w:eastAsia="ru-RU"/>
        </w:rPr>
        <w:t xml:space="preserve"> СРО «МОП»</w:t>
      </w:r>
      <w:r w:rsidR="00A8208D">
        <w:rPr>
          <w:rFonts w:eastAsia="Times New Roman"/>
          <w:lang w:eastAsia="ru-RU"/>
        </w:rPr>
        <w:t>.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5. О возможности включения в сферу деятельности Ассоциации СРО «МОП» вопросов о выдаче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</w:t>
      </w:r>
      <w:r w:rsidR="00A8208D">
        <w:rPr>
          <w:rFonts w:eastAsia="Times New Roman"/>
          <w:lang w:eastAsia="ru-RU"/>
        </w:rPr>
        <w:t>.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6. Об избрании Президента постоянно действующего коллегиального органа управления (Совета) Ассоциации СРО «МОП».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7. О возможности </w:t>
      </w:r>
      <w:proofErr w:type="gramStart"/>
      <w:r w:rsidRPr="006A28A9">
        <w:rPr>
          <w:rFonts w:eastAsia="Times New Roman"/>
          <w:lang w:eastAsia="ru-RU"/>
        </w:rPr>
        <w:t>заключения договора коллективного страхования членов Ассоциации</w:t>
      </w:r>
      <w:proofErr w:type="gramEnd"/>
      <w:r w:rsidRPr="006A28A9">
        <w:rPr>
          <w:rFonts w:eastAsia="Times New Roman"/>
          <w:lang w:eastAsia="ru-RU"/>
        </w:rPr>
        <w:t xml:space="preserve"> СРО «МОП».</w:t>
      </w:r>
    </w:p>
    <w:p w:rsidR="00346259" w:rsidRPr="006A28A9" w:rsidRDefault="003462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8. Разное</w:t>
      </w:r>
      <w:r w:rsidR="00A8208D">
        <w:rPr>
          <w:rFonts w:eastAsia="Times New Roman"/>
          <w:lang w:eastAsia="ru-RU"/>
        </w:rPr>
        <w:t>.</w:t>
      </w:r>
    </w:p>
    <w:p w:rsidR="00A76841" w:rsidRPr="006A28A9" w:rsidRDefault="00A76841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A76841" w:rsidRPr="006A28A9" w:rsidRDefault="003E26D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ГОЛОСОВАЛИ: «</w:t>
      </w:r>
      <w:r w:rsidRPr="00EF5831">
        <w:rPr>
          <w:rFonts w:eastAsia="Times New Roman"/>
          <w:lang w:eastAsia="ru-RU"/>
        </w:rPr>
        <w:t xml:space="preserve">за» - </w:t>
      </w:r>
      <w:r w:rsidR="00BF6139" w:rsidRPr="00EF5831">
        <w:rPr>
          <w:rFonts w:eastAsia="Times New Roman"/>
          <w:lang w:eastAsia="ru-RU"/>
        </w:rPr>
        <w:t>104</w:t>
      </w:r>
      <w:r w:rsidRPr="00EF5831">
        <w:rPr>
          <w:rFonts w:eastAsia="Times New Roman"/>
          <w:lang w:eastAsia="ru-RU"/>
        </w:rPr>
        <w:t xml:space="preserve"> голос</w:t>
      </w:r>
      <w:r w:rsidR="000F6361" w:rsidRPr="00EF5831">
        <w:rPr>
          <w:rFonts w:eastAsia="Times New Roman"/>
          <w:lang w:eastAsia="ru-RU"/>
        </w:rPr>
        <w:t>а</w:t>
      </w:r>
      <w:r w:rsidRPr="00EF5831">
        <w:rPr>
          <w:rFonts w:eastAsia="Times New Roman"/>
          <w:lang w:eastAsia="ru-RU"/>
        </w:rPr>
        <w:t>, «против» -</w:t>
      </w:r>
      <w:r w:rsidRPr="006A28A9">
        <w:rPr>
          <w:rFonts w:eastAsia="Times New Roman"/>
          <w:lang w:eastAsia="ru-RU"/>
        </w:rPr>
        <w:t xml:space="preserve"> </w:t>
      </w:r>
      <w:r w:rsidR="009D2949" w:rsidRPr="006A28A9">
        <w:rPr>
          <w:rFonts w:eastAsia="Times New Roman"/>
          <w:lang w:eastAsia="ru-RU"/>
        </w:rPr>
        <w:t>0</w:t>
      </w:r>
      <w:r w:rsidRPr="006A28A9">
        <w:rPr>
          <w:rFonts w:eastAsia="Times New Roman"/>
          <w:lang w:eastAsia="ru-RU"/>
        </w:rPr>
        <w:t xml:space="preserve"> голосов, «воздержался» </w:t>
      </w:r>
      <w:r w:rsidR="002E257F">
        <w:rPr>
          <w:rFonts w:eastAsia="Times New Roman"/>
          <w:lang w:eastAsia="ru-RU"/>
        </w:rPr>
        <w:t>-</w:t>
      </w:r>
      <w:r w:rsidRPr="006A28A9">
        <w:rPr>
          <w:rFonts w:eastAsia="Times New Roman"/>
          <w:lang w:eastAsia="ru-RU"/>
        </w:rPr>
        <w:t xml:space="preserve"> </w:t>
      </w:r>
      <w:r w:rsidR="009D2949" w:rsidRPr="006A28A9">
        <w:rPr>
          <w:rFonts w:eastAsia="Times New Roman"/>
          <w:lang w:eastAsia="ru-RU"/>
        </w:rPr>
        <w:t>0</w:t>
      </w:r>
      <w:r w:rsidRPr="006A28A9">
        <w:rPr>
          <w:rFonts w:eastAsia="Times New Roman"/>
          <w:lang w:eastAsia="ru-RU"/>
        </w:rPr>
        <w:t xml:space="preserve"> голосов</w:t>
      </w:r>
      <w:r w:rsidR="00A8208D">
        <w:rPr>
          <w:rFonts w:eastAsia="Times New Roman"/>
          <w:lang w:eastAsia="ru-RU"/>
        </w:rPr>
        <w:t>.</w:t>
      </w:r>
    </w:p>
    <w:p w:rsidR="003E26D8" w:rsidRPr="006A28A9" w:rsidRDefault="00A76841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Решение принято.</w:t>
      </w:r>
      <w:r w:rsidR="003E26D8" w:rsidRPr="006A28A9">
        <w:rPr>
          <w:rFonts w:eastAsia="Times New Roman"/>
          <w:lang w:eastAsia="ru-RU"/>
        </w:rPr>
        <w:t xml:space="preserve"> </w:t>
      </w:r>
    </w:p>
    <w:p w:rsidR="003E26D8" w:rsidRPr="006A28A9" w:rsidRDefault="003E26D8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</w:p>
    <w:p w:rsidR="00DE1C78" w:rsidRPr="006A28A9" w:rsidRDefault="00DE1C78" w:rsidP="00961A26">
      <w:pPr>
        <w:widowControl w:val="0"/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1.</w:t>
      </w:r>
      <w:r w:rsidR="000F6361" w:rsidRPr="006A28A9">
        <w:rPr>
          <w:rFonts w:eastAsia="Times New Roman"/>
          <w:b/>
          <w:lang w:eastAsia="ru-RU"/>
        </w:rPr>
        <w:t xml:space="preserve"> </w:t>
      </w:r>
      <w:r w:rsidRPr="006A28A9">
        <w:rPr>
          <w:rFonts w:eastAsia="Times New Roman"/>
          <w:b/>
          <w:lang w:eastAsia="ru-RU"/>
        </w:rPr>
        <w:t>По первому вопросу повестки дня:</w:t>
      </w:r>
    </w:p>
    <w:p w:rsidR="00CF2235" w:rsidRPr="006A28A9" w:rsidRDefault="007A22D0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 Председательствующего</w:t>
      </w:r>
      <w:r w:rsidR="000F6361" w:rsidRPr="006A28A9">
        <w:rPr>
          <w:rFonts w:eastAsia="Times New Roman"/>
          <w:lang w:eastAsia="ru-RU"/>
        </w:rPr>
        <w:t xml:space="preserve"> </w:t>
      </w:r>
      <w:r w:rsidR="005209A7" w:rsidRPr="006A28A9">
        <w:rPr>
          <w:rFonts w:eastAsia="Times New Roman"/>
          <w:lang w:eastAsia="ru-RU"/>
        </w:rPr>
        <w:t>П.Б. Юркевича</w:t>
      </w:r>
      <w:r w:rsidR="00346259" w:rsidRPr="006A28A9">
        <w:rPr>
          <w:rFonts w:eastAsia="Times New Roman"/>
          <w:lang w:eastAsia="ru-RU"/>
        </w:rPr>
        <w:t>, который огласил отчет</w:t>
      </w:r>
      <w:r>
        <w:rPr>
          <w:rFonts w:eastAsia="Times New Roman"/>
          <w:lang w:eastAsia="ru-RU"/>
        </w:rPr>
        <w:t xml:space="preserve"> постоянно действующего коллегиального органа управления</w:t>
      </w:r>
      <w:r w:rsidR="00346259" w:rsidRPr="006A28A9">
        <w:rPr>
          <w:rFonts w:eastAsia="Times New Roman"/>
          <w:lang w:eastAsia="ru-RU"/>
        </w:rPr>
        <w:t xml:space="preserve"> </w:t>
      </w:r>
      <w:r w:rsidR="00CF2235" w:rsidRPr="006A28A9">
        <w:rPr>
          <w:rFonts w:eastAsia="Times New Roman"/>
          <w:lang w:eastAsia="ru-RU"/>
        </w:rPr>
        <w:t xml:space="preserve">о деятельности </w:t>
      </w:r>
      <w:r w:rsidR="00BF6139" w:rsidRPr="006A28A9">
        <w:rPr>
          <w:rFonts w:eastAsia="Times New Roman"/>
          <w:lang w:eastAsia="ru-RU"/>
        </w:rPr>
        <w:t>Ассоциации</w:t>
      </w:r>
      <w:r w:rsidR="00CF2235" w:rsidRPr="006A28A9">
        <w:rPr>
          <w:rFonts w:eastAsia="Times New Roman"/>
          <w:lang w:eastAsia="ru-RU"/>
        </w:rPr>
        <w:t xml:space="preserve"> </w:t>
      </w:r>
      <w:r w:rsidR="00BF6139" w:rsidRPr="006A28A9">
        <w:rPr>
          <w:rFonts w:eastAsia="Times New Roman"/>
          <w:lang w:eastAsia="ru-RU"/>
        </w:rPr>
        <w:t xml:space="preserve">с марта </w:t>
      </w:r>
      <w:r w:rsidR="00CF2235" w:rsidRPr="006A28A9">
        <w:rPr>
          <w:rFonts w:eastAsia="Times New Roman"/>
          <w:lang w:eastAsia="ru-RU"/>
        </w:rPr>
        <w:t>2013 год</w:t>
      </w:r>
      <w:r w:rsidR="00BF6139" w:rsidRPr="006A28A9">
        <w:rPr>
          <w:rFonts w:eastAsia="Times New Roman"/>
          <w:lang w:eastAsia="ru-RU"/>
        </w:rPr>
        <w:t>а по март 2015 года</w:t>
      </w:r>
      <w:r w:rsidR="00CF2235" w:rsidRPr="006A28A9">
        <w:rPr>
          <w:rFonts w:eastAsia="Times New Roman"/>
          <w:lang w:eastAsia="ru-RU"/>
        </w:rPr>
        <w:t xml:space="preserve">. </w:t>
      </w:r>
    </w:p>
    <w:p w:rsidR="00BF1A71" w:rsidRPr="006A28A9" w:rsidRDefault="00BF1A71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</w:p>
    <w:p w:rsidR="00CF2235" w:rsidRPr="00EF5831" w:rsidRDefault="00CF2235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РЕШИЛИ: Утвердить отчет </w:t>
      </w:r>
      <w:r w:rsidR="00346259" w:rsidRPr="006A28A9">
        <w:rPr>
          <w:rFonts w:eastAsia="Times New Roman"/>
          <w:lang w:eastAsia="ru-RU"/>
        </w:rPr>
        <w:t xml:space="preserve">постоянно действующего коллегиального органа управления </w:t>
      </w:r>
      <w:r w:rsidRPr="006A28A9">
        <w:rPr>
          <w:rFonts w:eastAsia="Times New Roman"/>
          <w:lang w:eastAsia="ru-RU"/>
        </w:rPr>
        <w:t xml:space="preserve">о деятельности </w:t>
      </w:r>
      <w:r w:rsidR="00346259" w:rsidRPr="00EF5831">
        <w:rPr>
          <w:rFonts w:eastAsia="Times New Roman"/>
          <w:lang w:eastAsia="ru-RU"/>
        </w:rPr>
        <w:t>Ассоциации</w:t>
      </w:r>
      <w:r w:rsidR="00BF6139" w:rsidRPr="00EF5831">
        <w:rPr>
          <w:rFonts w:eastAsia="Times New Roman"/>
          <w:lang w:eastAsia="ru-RU"/>
        </w:rPr>
        <w:t xml:space="preserve"> (в течение отчетного периода – НП СРО «МОП»)</w:t>
      </w:r>
      <w:r w:rsidR="00346259" w:rsidRPr="00EF5831">
        <w:rPr>
          <w:rFonts w:eastAsia="Times New Roman"/>
          <w:lang w:eastAsia="ru-RU"/>
        </w:rPr>
        <w:t xml:space="preserve"> с марта</w:t>
      </w:r>
      <w:r w:rsidRPr="00EF5831">
        <w:rPr>
          <w:rFonts w:eastAsia="Times New Roman"/>
          <w:lang w:eastAsia="ru-RU"/>
        </w:rPr>
        <w:t xml:space="preserve"> 2013г.</w:t>
      </w:r>
      <w:r w:rsidR="00346259" w:rsidRPr="00EF5831">
        <w:rPr>
          <w:rFonts w:eastAsia="Times New Roman"/>
          <w:lang w:eastAsia="ru-RU"/>
        </w:rPr>
        <w:t xml:space="preserve"> по март 2015г.</w:t>
      </w:r>
      <w:r w:rsidRPr="00EF5831">
        <w:rPr>
          <w:rFonts w:eastAsia="Times New Roman"/>
          <w:lang w:eastAsia="ru-RU"/>
        </w:rPr>
        <w:t xml:space="preserve"> (Приложение № 2 к настоящему Протоколу). Признать работу </w:t>
      </w:r>
      <w:r w:rsidR="00346259" w:rsidRPr="00EF5831">
        <w:rPr>
          <w:rFonts w:eastAsia="Times New Roman"/>
          <w:lang w:eastAsia="ru-RU"/>
        </w:rPr>
        <w:t xml:space="preserve">постоянно действующего коллегиального органа управления </w:t>
      </w:r>
      <w:r w:rsidRPr="00EF5831">
        <w:rPr>
          <w:rFonts w:eastAsia="Times New Roman"/>
          <w:lang w:eastAsia="ru-RU"/>
        </w:rPr>
        <w:t>удовлетворительной.</w:t>
      </w:r>
    </w:p>
    <w:p w:rsidR="00CF2235" w:rsidRPr="00EF5831" w:rsidRDefault="00CF2235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</w:p>
    <w:p w:rsidR="00BF6139" w:rsidRPr="00EF5831" w:rsidRDefault="00BF613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EF5831">
        <w:rPr>
          <w:rFonts w:eastAsia="Times New Roman"/>
          <w:lang w:eastAsia="ru-RU"/>
        </w:rPr>
        <w:t xml:space="preserve">На момент голосования по первому вопросу повестки дня </w:t>
      </w:r>
      <w:r w:rsidR="006C1C27" w:rsidRPr="00EF5831">
        <w:rPr>
          <w:rFonts w:eastAsia="Times New Roman"/>
          <w:lang w:eastAsia="ru-RU"/>
        </w:rPr>
        <w:t xml:space="preserve"> на</w:t>
      </w:r>
      <w:r w:rsidRPr="00EF5831">
        <w:rPr>
          <w:rFonts w:eastAsia="Times New Roman"/>
          <w:lang w:eastAsia="ru-RU"/>
        </w:rPr>
        <w:t xml:space="preserve"> Общем собрании</w:t>
      </w:r>
      <w:r w:rsidR="006C1C27" w:rsidRPr="00EF5831">
        <w:rPr>
          <w:rFonts w:eastAsia="Times New Roman"/>
          <w:lang w:eastAsia="ru-RU"/>
        </w:rPr>
        <w:t xml:space="preserve"> присутствовали и имели мандаты</w:t>
      </w:r>
      <w:r w:rsidRPr="00EF5831">
        <w:rPr>
          <w:rFonts w:eastAsia="Times New Roman"/>
          <w:lang w:eastAsia="ru-RU"/>
        </w:rPr>
        <w:t xml:space="preserve"> для голосования </w:t>
      </w:r>
      <w:r w:rsidRPr="00EB7F76">
        <w:rPr>
          <w:rFonts w:eastAsia="Times New Roman"/>
          <w:b/>
          <w:u w:val="single"/>
          <w:lang w:eastAsia="ru-RU"/>
        </w:rPr>
        <w:t>106</w:t>
      </w:r>
      <w:r w:rsidRPr="00EF5831">
        <w:rPr>
          <w:rFonts w:eastAsia="Times New Roman"/>
          <w:lang w:eastAsia="ru-RU"/>
        </w:rPr>
        <w:t xml:space="preserve"> членов Ассоциации.</w:t>
      </w:r>
    </w:p>
    <w:p w:rsidR="00BF6139" w:rsidRPr="00EF5831" w:rsidRDefault="00BF6139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CF2235" w:rsidRPr="00EF5831" w:rsidRDefault="00CF223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EF5831">
        <w:rPr>
          <w:rFonts w:eastAsia="Times New Roman"/>
          <w:lang w:eastAsia="ru-RU"/>
        </w:rPr>
        <w:t xml:space="preserve">ГОЛОСОВАЛИ: «за» - </w:t>
      </w:r>
      <w:r w:rsidR="00BF6139" w:rsidRPr="00EF5831">
        <w:rPr>
          <w:rFonts w:eastAsia="Times New Roman"/>
          <w:lang w:eastAsia="ru-RU"/>
        </w:rPr>
        <w:t>106</w:t>
      </w:r>
      <w:r w:rsidRPr="00EF5831">
        <w:rPr>
          <w:rFonts w:eastAsia="Times New Roman"/>
          <w:lang w:eastAsia="ru-RU"/>
        </w:rPr>
        <w:t xml:space="preserve"> голос</w:t>
      </w:r>
      <w:r w:rsidR="00BF6139" w:rsidRPr="00EF5831">
        <w:rPr>
          <w:rFonts w:eastAsia="Times New Roman"/>
          <w:lang w:eastAsia="ru-RU"/>
        </w:rPr>
        <w:t>ов</w:t>
      </w:r>
      <w:r w:rsidRPr="00EF5831">
        <w:rPr>
          <w:rFonts w:eastAsia="Times New Roman"/>
          <w:lang w:eastAsia="ru-RU"/>
        </w:rPr>
        <w:t>, «против» - 0 голо</w:t>
      </w:r>
      <w:r w:rsidR="00A76841" w:rsidRPr="00EF5831">
        <w:rPr>
          <w:rFonts w:eastAsia="Times New Roman"/>
          <w:lang w:eastAsia="ru-RU"/>
        </w:rPr>
        <w:t xml:space="preserve">сов, «воздержался» </w:t>
      </w:r>
      <w:r w:rsidR="002E257F">
        <w:rPr>
          <w:rFonts w:eastAsia="Times New Roman"/>
          <w:lang w:eastAsia="ru-RU"/>
        </w:rPr>
        <w:t>-</w:t>
      </w:r>
      <w:r w:rsidR="00A76841" w:rsidRPr="00EF5831">
        <w:rPr>
          <w:rFonts w:eastAsia="Times New Roman"/>
          <w:lang w:eastAsia="ru-RU"/>
        </w:rPr>
        <w:t xml:space="preserve"> 0 голосов</w:t>
      </w:r>
      <w:r w:rsidR="00A8208D">
        <w:rPr>
          <w:rFonts w:eastAsia="Times New Roman"/>
          <w:lang w:eastAsia="ru-RU"/>
        </w:rPr>
        <w:t>.</w:t>
      </w:r>
    </w:p>
    <w:p w:rsidR="00A76841" w:rsidRPr="00EF5831" w:rsidRDefault="00A76841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EF5831">
        <w:rPr>
          <w:rFonts w:eastAsia="Times New Roman"/>
          <w:lang w:eastAsia="ru-RU"/>
        </w:rPr>
        <w:t>Решение принято.</w:t>
      </w:r>
    </w:p>
    <w:p w:rsidR="00CF2235" w:rsidRPr="00EF5831" w:rsidRDefault="00CF2235" w:rsidP="00961A26">
      <w:pPr>
        <w:widowControl w:val="0"/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CF2235" w:rsidRPr="006A28A9" w:rsidRDefault="00DE1C78" w:rsidP="00961A26">
      <w:pPr>
        <w:widowControl w:val="0"/>
        <w:spacing w:after="0"/>
        <w:ind w:firstLine="567"/>
        <w:jc w:val="both"/>
        <w:rPr>
          <w:rFonts w:eastAsia="Times New Roman"/>
          <w:b/>
          <w:lang w:eastAsia="ru-RU"/>
        </w:rPr>
      </w:pPr>
      <w:r w:rsidRPr="00EF5831">
        <w:rPr>
          <w:rFonts w:eastAsia="Times New Roman"/>
          <w:b/>
          <w:lang w:eastAsia="ru-RU"/>
        </w:rPr>
        <w:t>2. По второму вопросу повестки дня:</w:t>
      </w:r>
      <w:r w:rsidR="00CF2235" w:rsidRPr="006A28A9">
        <w:rPr>
          <w:rFonts w:eastAsia="Times New Roman"/>
          <w:b/>
          <w:lang w:eastAsia="ru-RU"/>
        </w:rPr>
        <w:t xml:space="preserve"> </w:t>
      </w:r>
    </w:p>
    <w:p w:rsidR="00CF2235" w:rsidRPr="006A28A9" w:rsidRDefault="00CF2235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СЛУШАЛИ </w:t>
      </w:r>
      <w:r w:rsidR="00F915F0" w:rsidRPr="006A28A9">
        <w:rPr>
          <w:rFonts w:eastAsia="Times New Roman"/>
          <w:lang w:eastAsia="ru-RU"/>
        </w:rPr>
        <w:t xml:space="preserve">юрисконсульта А.М. </w:t>
      </w:r>
      <w:proofErr w:type="spellStart"/>
      <w:r w:rsidR="00F915F0" w:rsidRPr="006A28A9">
        <w:rPr>
          <w:rFonts w:eastAsia="Times New Roman"/>
          <w:lang w:eastAsia="ru-RU"/>
        </w:rPr>
        <w:t>Подлесную</w:t>
      </w:r>
      <w:proofErr w:type="spellEnd"/>
      <w:r w:rsidR="00F915F0" w:rsidRPr="006A28A9">
        <w:rPr>
          <w:rFonts w:eastAsia="Times New Roman"/>
          <w:lang w:eastAsia="ru-RU"/>
        </w:rPr>
        <w:t xml:space="preserve"> о новой редакции Положения о постоянно действующем коллегиальном органе управления (Совете) Ассоциации СРО «МОП», разработанной в связи с регистрацией новой редакции устава Ассоциации</w:t>
      </w:r>
      <w:r w:rsidR="00A8208D">
        <w:rPr>
          <w:rFonts w:eastAsia="Times New Roman"/>
          <w:lang w:eastAsia="ru-RU"/>
        </w:rPr>
        <w:t>.</w:t>
      </w:r>
    </w:p>
    <w:p w:rsidR="00CF2235" w:rsidRPr="00EF5831" w:rsidRDefault="00CF2235" w:rsidP="00961A26">
      <w:pPr>
        <w:widowControl w:val="0"/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lastRenderedPageBreak/>
        <w:t xml:space="preserve">РЕШИЛИ: </w:t>
      </w:r>
      <w:r w:rsidR="00F915F0" w:rsidRPr="006A28A9">
        <w:rPr>
          <w:rFonts w:eastAsia="Times New Roman"/>
          <w:lang w:eastAsia="ru-RU"/>
        </w:rPr>
        <w:t xml:space="preserve">Утвердить новую (четвертую) редакцию Положения о постоянно действующем коллегиальном органе управления Ассоциации </w:t>
      </w:r>
      <w:r w:rsidR="007A22D0">
        <w:rPr>
          <w:rFonts w:eastAsia="Times New Roman"/>
          <w:lang w:eastAsia="ru-RU"/>
        </w:rPr>
        <w:t>«Саморегулируемая организация «Международное объединение проектировщиков» (Совете Ассоциации СРО</w:t>
      </w:r>
      <w:r w:rsidR="00F915F0" w:rsidRPr="006A28A9">
        <w:rPr>
          <w:rFonts w:eastAsia="Times New Roman"/>
          <w:lang w:eastAsia="ru-RU"/>
        </w:rPr>
        <w:t xml:space="preserve"> «МОП»</w:t>
      </w:r>
      <w:r w:rsidR="007A22D0">
        <w:rPr>
          <w:rFonts w:eastAsia="Times New Roman"/>
          <w:lang w:eastAsia="ru-RU"/>
        </w:rPr>
        <w:t>)</w:t>
      </w:r>
      <w:r w:rsidR="006C1C27" w:rsidRPr="006A28A9">
        <w:rPr>
          <w:rFonts w:eastAsia="Times New Roman"/>
          <w:lang w:eastAsia="ru-RU"/>
        </w:rPr>
        <w:t xml:space="preserve"> </w:t>
      </w:r>
      <w:r w:rsidR="007A22D0">
        <w:rPr>
          <w:rFonts w:eastAsia="Times New Roman"/>
          <w:lang w:eastAsia="ru-RU"/>
        </w:rPr>
        <w:t xml:space="preserve">- </w:t>
      </w:r>
      <w:r w:rsidR="006C1C27" w:rsidRPr="006A28A9">
        <w:rPr>
          <w:rFonts w:eastAsia="Times New Roman"/>
          <w:lang w:eastAsia="ru-RU"/>
        </w:rPr>
        <w:t xml:space="preserve">Приложение </w:t>
      </w:r>
      <w:r w:rsidR="006C1C27" w:rsidRPr="00EF5831">
        <w:rPr>
          <w:rFonts w:eastAsia="Times New Roman"/>
          <w:lang w:eastAsia="ru-RU"/>
        </w:rPr>
        <w:t>№ 3 к настоящему Протоколу</w:t>
      </w:r>
      <w:r w:rsidR="00F915F0" w:rsidRPr="00EF5831">
        <w:rPr>
          <w:rFonts w:eastAsia="Times New Roman"/>
          <w:lang w:eastAsia="ru-RU"/>
        </w:rPr>
        <w:t>. Признать утратившей силу ранее утвержденную (третью) редакцию данного Положения.</w:t>
      </w:r>
    </w:p>
    <w:p w:rsidR="00CF2235" w:rsidRPr="00EF5831" w:rsidRDefault="00CF2235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FC1B1D" w:rsidRPr="00EF5831" w:rsidRDefault="00FC1B1D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EF5831">
        <w:rPr>
          <w:rFonts w:eastAsia="Times New Roman"/>
          <w:lang w:eastAsia="ru-RU"/>
        </w:rPr>
        <w:t xml:space="preserve">На момент голосования по второму вопросу повестки дня </w:t>
      </w:r>
      <w:r w:rsidR="006C1C27" w:rsidRPr="00EF5831">
        <w:rPr>
          <w:rFonts w:eastAsia="Times New Roman"/>
          <w:lang w:eastAsia="ru-RU"/>
        </w:rPr>
        <w:t xml:space="preserve">на </w:t>
      </w:r>
      <w:r w:rsidRPr="00EF5831">
        <w:rPr>
          <w:rFonts w:eastAsia="Times New Roman"/>
          <w:lang w:eastAsia="ru-RU"/>
        </w:rPr>
        <w:t xml:space="preserve">Общем собрании </w:t>
      </w:r>
      <w:r w:rsidR="006C1C27" w:rsidRPr="00EF5831">
        <w:rPr>
          <w:rFonts w:eastAsia="Times New Roman"/>
          <w:lang w:eastAsia="ru-RU"/>
        </w:rPr>
        <w:t xml:space="preserve">присутствовали </w:t>
      </w:r>
      <w:r w:rsidRPr="00EF5831">
        <w:rPr>
          <w:rFonts w:eastAsia="Times New Roman"/>
          <w:lang w:eastAsia="ru-RU"/>
        </w:rPr>
        <w:t xml:space="preserve">и </w:t>
      </w:r>
      <w:r w:rsidR="006C1C27" w:rsidRPr="00EF5831">
        <w:rPr>
          <w:rFonts w:eastAsia="Times New Roman"/>
          <w:lang w:eastAsia="ru-RU"/>
        </w:rPr>
        <w:t xml:space="preserve">имели </w:t>
      </w:r>
      <w:r w:rsidRPr="00EF5831">
        <w:rPr>
          <w:rFonts w:eastAsia="Times New Roman"/>
          <w:lang w:eastAsia="ru-RU"/>
        </w:rPr>
        <w:t xml:space="preserve">мандаты для голосования </w:t>
      </w:r>
      <w:r w:rsidRPr="00EB7F76">
        <w:rPr>
          <w:rFonts w:eastAsia="Times New Roman"/>
          <w:b/>
          <w:u w:val="single"/>
          <w:lang w:eastAsia="ru-RU"/>
        </w:rPr>
        <w:t>107</w:t>
      </w:r>
      <w:r w:rsidRPr="00EF5831">
        <w:rPr>
          <w:rFonts w:eastAsia="Times New Roman"/>
          <w:lang w:eastAsia="ru-RU"/>
        </w:rPr>
        <w:t xml:space="preserve"> членов Ассоциации.</w:t>
      </w:r>
    </w:p>
    <w:p w:rsidR="00FC1B1D" w:rsidRPr="00EF5831" w:rsidRDefault="00FC1B1D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CF2235" w:rsidRPr="006A28A9" w:rsidRDefault="00CF223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bookmarkStart w:id="0" w:name="OLE_LINK12"/>
      <w:bookmarkStart w:id="1" w:name="OLE_LINK13"/>
      <w:bookmarkStart w:id="2" w:name="OLE_LINK14"/>
      <w:r w:rsidRPr="00EF5831">
        <w:rPr>
          <w:rFonts w:eastAsia="Times New Roman"/>
          <w:lang w:eastAsia="ru-RU"/>
        </w:rPr>
        <w:t xml:space="preserve">ГОЛОСОВАЛИ: «за» - </w:t>
      </w:r>
      <w:r w:rsidR="00FC1B1D" w:rsidRPr="00EF5831">
        <w:rPr>
          <w:rFonts w:eastAsia="Times New Roman"/>
          <w:lang w:eastAsia="ru-RU"/>
        </w:rPr>
        <w:t>107</w:t>
      </w:r>
      <w:r w:rsidRPr="00EF5831">
        <w:rPr>
          <w:rFonts w:eastAsia="Times New Roman"/>
          <w:lang w:eastAsia="ru-RU"/>
        </w:rPr>
        <w:t xml:space="preserve"> голос</w:t>
      </w:r>
      <w:r w:rsidR="00FC1B1D" w:rsidRPr="00EF5831">
        <w:rPr>
          <w:rFonts w:eastAsia="Times New Roman"/>
          <w:lang w:eastAsia="ru-RU"/>
        </w:rPr>
        <w:t>ов</w:t>
      </w:r>
      <w:r w:rsidRPr="00EF5831">
        <w:rPr>
          <w:rFonts w:eastAsia="Times New Roman"/>
          <w:lang w:eastAsia="ru-RU"/>
        </w:rPr>
        <w:t>, «против» - 0 голосов, «воздержался</w:t>
      </w:r>
      <w:r w:rsidRPr="006A28A9">
        <w:rPr>
          <w:rFonts w:eastAsia="Times New Roman"/>
          <w:lang w:eastAsia="ru-RU"/>
        </w:rPr>
        <w:t xml:space="preserve">» </w:t>
      </w:r>
      <w:r w:rsidR="002E257F">
        <w:rPr>
          <w:rFonts w:eastAsia="Times New Roman"/>
          <w:lang w:eastAsia="ru-RU"/>
        </w:rPr>
        <w:t>-</w:t>
      </w:r>
      <w:r w:rsidRPr="006A28A9">
        <w:rPr>
          <w:rFonts w:eastAsia="Times New Roman"/>
          <w:lang w:eastAsia="ru-RU"/>
        </w:rPr>
        <w:t xml:space="preserve"> 0 голосов</w:t>
      </w:r>
      <w:r w:rsidR="00110A2C">
        <w:rPr>
          <w:rFonts w:eastAsia="Times New Roman"/>
          <w:lang w:eastAsia="ru-RU"/>
        </w:rPr>
        <w:t>.</w:t>
      </w:r>
    </w:p>
    <w:p w:rsidR="00DE1C78" w:rsidRPr="006A28A9" w:rsidRDefault="00A76841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Решение принято.</w:t>
      </w:r>
    </w:p>
    <w:p w:rsidR="00A76841" w:rsidRPr="006A28A9" w:rsidRDefault="00A76841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</w:p>
    <w:bookmarkEnd w:id="0"/>
    <w:bookmarkEnd w:id="1"/>
    <w:bookmarkEnd w:id="2"/>
    <w:p w:rsidR="00CF2235" w:rsidRPr="006A28A9" w:rsidRDefault="00DE1C7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b/>
          <w:lang w:eastAsia="ru-RU"/>
        </w:rPr>
        <w:t>3. По третьему вопросу повестки дня:</w:t>
      </w:r>
      <w:r w:rsidR="00CF2235" w:rsidRPr="006A28A9">
        <w:rPr>
          <w:rFonts w:eastAsia="Times New Roman"/>
          <w:lang w:eastAsia="ru-RU"/>
        </w:rPr>
        <w:t xml:space="preserve"> </w:t>
      </w:r>
    </w:p>
    <w:p w:rsidR="00925FC5" w:rsidRPr="006A28A9" w:rsidRDefault="007A22D0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</w:t>
      </w:r>
      <w:r w:rsidR="00925FC5" w:rsidRPr="006A28A9">
        <w:rPr>
          <w:rFonts w:eastAsia="Times New Roman"/>
          <w:lang w:eastAsia="ru-RU"/>
        </w:rPr>
        <w:t xml:space="preserve"> </w:t>
      </w:r>
      <w:r w:rsidR="00FC1B1D" w:rsidRPr="006A28A9">
        <w:rPr>
          <w:rFonts w:eastAsia="Times New Roman"/>
          <w:lang w:eastAsia="ru-RU"/>
        </w:rPr>
        <w:t>Председательствующего П.Б. Юркевича</w:t>
      </w:r>
      <w:r w:rsidR="00925FC5" w:rsidRPr="006A28A9">
        <w:rPr>
          <w:rFonts w:eastAsia="Times New Roman"/>
          <w:lang w:eastAsia="ru-RU"/>
        </w:rPr>
        <w:t>, который сообщил, что срок действия полномочий членов постоянно действующего коллегиального органа управления, избранных 25.03.2013г., истек. В этой связи, предлагается избрать новый состав постоянно действующего коллегиального органа управления (Совета) Ассоциации.</w:t>
      </w: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В срок, установленный Положением об Общем собрании членов Ассоциации, до 01.03.2015г. каждому члену Ассоциации было предложено представить своего кандидата для избрания в постоянно действующий коллегиальный орган управления.</w:t>
      </w: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От членов Ассоциации поступило 9 (девять) таких предложений.</w:t>
      </w: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Список кандидатов для голосования был утвержден решением постоянно действующего коллегиального органа </w:t>
      </w:r>
      <w:r w:rsidRPr="00EF5831">
        <w:rPr>
          <w:rFonts w:eastAsia="Times New Roman"/>
          <w:lang w:eastAsia="ru-RU"/>
        </w:rPr>
        <w:t>управления (протокол № 139 от 13.03.2015г.).</w:t>
      </w: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Председательствующий П.Б. Юркевич разъяснил порядок голосования и заполнения бюллетеней для голосования, и предложил избрать Совет Ассоциации из следующих кандидатов (список составлен в алфавитном порядке):</w:t>
      </w:r>
      <w:r w:rsidRPr="006A28A9">
        <w:rPr>
          <w:rFonts w:eastAsia="Times New Roman"/>
          <w:lang w:eastAsia="ru-RU"/>
        </w:rPr>
        <w:tab/>
      </w: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054"/>
        <w:gridCol w:w="4962"/>
      </w:tblGrid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6A28A9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6A28A9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6A28A9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4054" w:type="dxa"/>
          </w:tcPr>
          <w:p w:rsidR="00613655" w:rsidRPr="006A28A9" w:rsidRDefault="00613655" w:rsidP="00613655">
            <w:pPr>
              <w:spacing w:after="0"/>
              <w:ind w:firstLine="567"/>
              <w:jc w:val="center"/>
              <w:rPr>
                <w:rFonts w:eastAsia="Times New Roman"/>
                <w:b/>
                <w:lang w:eastAsia="ru-RU"/>
              </w:rPr>
            </w:pPr>
            <w:r w:rsidRPr="006A28A9">
              <w:rPr>
                <w:rFonts w:eastAsia="Times New Roman"/>
                <w:b/>
                <w:lang w:eastAsia="ru-RU"/>
              </w:rPr>
              <w:t>ФИО кандидата,</w:t>
            </w:r>
          </w:p>
          <w:p w:rsidR="00613655" w:rsidRPr="006A28A9" w:rsidRDefault="00613655" w:rsidP="00613655">
            <w:pPr>
              <w:spacing w:after="0"/>
              <w:ind w:firstLine="567"/>
              <w:jc w:val="center"/>
              <w:rPr>
                <w:rFonts w:eastAsia="Times New Roman"/>
                <w:b/>
                <w:lang w:eastAsia="ru-RU"/>
              </w:rPr>
            </w:pPr>
            <w:r w:rsidRPr="006A28A9">
              <w:rPr>
                <w:rFonts w:eastAsia="Times New Roman"/>
                <w:b/>
                <w:lang w:eastAsia="ru-RU"/>
              </w:rPr>
              <w:t>занимаемая должность</w:t>
            </w:r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ind w:firstLine="567"/>
              <w:jc w:val="center"/>
              <w:rPr>
                <w:rFonts w:eastAsia="Times New Roman"/>
                <w:b/>
                <w:lang w:eastAsia="ru-RU"/>
              </w:rPr>
            </w:pPr>
            <w:r w:rsidRPr="006A28A9">
              <w:rPr>
                <w:rFonts w:eastAsia="Times New Roman"/>
                <w:b/>
                <w:lang w:eastAsia="ru-RU"/>
              </w:rPr>
              <w:t>Наименование организации-члена Ассоциации</w:t>
            </w:r>
          </w:p>
          <w:p w:rsidR="00613655" w:rsidRPr="006A28A9" w:rsidRDefault="00613655" w:rsidP="00613655">
            <w:pPr>
              <w:spacing w:after="0"/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  <w:r w:rsidRPr="006A28A9">
              <w:rPr>
                <w:rFonts w:eastAsia="Times New Roman"/>
                <w:b/>
                <w:lang w:eastAsia="ru-RU"/>
              </w:rPr>
              <w:t>(реестровый номер)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bookmarkStart w:id="3" w:name="OLE_LINK23"/>
            <w:bookmarkStart w:id="4" w:name="OLE_LINK24"/>
            <w:bookmarkStart w:id="5" w:name="OLE_LINK25"/>
            <w:proofErr w:type="spellStart"/>
            <w:r w:rsidRPr="006D796A">
              <w:rPr>
                <w:rFonts w:eastAsia="Times New Roman"/>
                <w:b/>
                <w:lang w:eastAsia="ru-RU"/>
              </w:rPr>
              <w:t>Валентинова</w:t>
            </w:r>
            <w:proofErr w:type="spellEnd"/>
            <w:r w:rsidRPr="006D796A">
              <w:rPr>
                <w:rFonts w:eastAsia="Times New Roman"/>
                <w:b/>
                <w:lang w:eastAsia="ru-RU"/>
              </w:rPr>
              <w:t xml:space="preserve"> Галина Константиновна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6" w:name="OLE_LINK39"/>
            <w:bookmarkStart w:id="7" w:name="OLE_LINK40"/>
            <w:bookmarkStart w:id="8" w:name="OLE_LINK41"/>
            <w:bookmarkEnd w:id="3"/>
            <w:bookmarkEnd w:id="4"/>
            <w:bookmarkEnd w:id="5"/>
            <w:r w:rsidRPr="006A28A9">
              <w:rPr>
                <w:rFonts w:eastAsia="Times New Roman"/>
                <w:lang w:eastAsia="ru-RU"/>
              </w:rPr>
              <w:t>Заместитель директора по коммерческим вопросам</w:t>
            </w:r>
            <w:bookmarkEnd w:id="6"/>
            <w:bookmarkEnd w:id="7"/>
            <w:bookmarkEnd w:id="8"/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ООО «ФАМЕД»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63)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bookmarkStart w:id="9" w:name="OLE_LINK21"/>
            <w:bookmarkStart w:id="10" w:name="OLE_LINK22"/>
            <w:r w:rsidRPr="006D796A">
              <w:rPr>
                <w:rFonts w:eastAsia="Times New Roman"/>
                <w:b/>
                <w:lang w:eastAsia="ru-RU"/>
              </w:rPr>
              <w:t>Горбачев Дмитрий Викторович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11" w:name="OLE_LINK32"/>
            <w:bookmarkStart w:id="12" w:name="OLE_LINK33"/>
            <w:bookmarkEnd w:id="9"/>
            <w:bookmarkEnd w:id="10"/>
            <w:r w:rsidRPr="006A28A9">
              <w:rPr>
                <w:rFonts w:eastAsia="Times New Roman"/>
                <w:lang w:eastAsia="ru-RU"/>
              </w:rPr>
              <w:t>Технический директор</w:t>
            </w:r>
            <w:bookmarkEnd w:id="11"/>
            <w:bookmarkEnd w:id="12"/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13" w:name="OLE_LINK34"/>
            <w:bookmarkStart w:id="14" w:name="OLE_LINK35"/>
            <w:bookmarkStart w:id="15" w:name="OLE_LINK36"/>
            <w:r w:rsidRPr="006A28A9">
              <w:rPr>
                <w:rFonts w:eastAsia="Times New Roman"/>
                <w:lang w:eastAsia="ru-RU"/>
              </w:rPr>
              <w:t>ЗАО «ГЛАВЗАРУБЕЖСТРОЙ»</w:t>
            </w:r>
          </w:p>
          <w:bookmarkEnd w:id="13"/>
          <w:bookmarkEnd w:id="14"/>
          <w:bookmarkEnd w:id="15"/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113)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6D796A">
              <w:rPr>
                <w:rFonts w:eastAsia="Times New Roman"/>
                <w:b/>
                <w:lang w:eastAsia="ru-RU"/>
              </w:rPr>
              <w:t>Гритцнер</w:t>
            </w:r>
            <w:proofErr w:type="spellEnd"/>
            <w:r w:rsidRPr="006D796A">
              <w:rPr>
                <w:rFonts w:eastAsia="Times New Roman"/>
                <w:b/>
                <w:lang w:eastAsia="ru-RU"/>
              </w:rPr>
              <w:t xml:space="preserve"> Герхард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Представитель по доверенности</w:t>
            </w:r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ЗАО «</w:t>
            </w:r>
            <w:proofErr w:type="spellStart"/>
            <w:r w:rsidRPr="006A28A9">
              <w:rPr>
                <w:rFonts w:eastAsia="Times New Roman"/>
                <w:lang w:eastAsia="ru-RU"/>
              </w:rPr>
              <w:t>Штрабаг</w:t>
            </w:r>
            <w:proofErr w:type="spellEnd"/>
            <w:r w:rsidRPr="006A28A9">
              <w:rPr>
                <w:rFonts w:eastAsia="Times New Roman"/>
                <w:lang w:eastAsia="ru-RU"/>
              </w:rPr>
              <w:t>»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3)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6D796A">
              <w:rPr>
                <w:rFonts w:eastAsia="Times New Roman"/>
                <w:b/>
                <w:lang w:eastAsia="ru-RU"/>
              </w:rPr>
              <w:t>Карасев Александр Иванович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Президент</w:t>
            </w:r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ЗАО «Монолит»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99)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6D796A">
              <w:rPr>
                <w:rFonts w:eastAsia="Times New Roman"/>
                <w:b/>
                <w:lang w:eastAsia="ru-RU"/>
              </w:rPr>
              <w:t>Китинг</w:t>
            </w:r>
            <w:proofErr w:type="spellEnd"/>
            <w:r w:rsidRPr="006D796A">
              <w:rPr>
                <w:rFonts w:eastAsia="Times New Roman"/>
                <w:b/>
                <w:lang w:eastAsia="ru-RU"/>
              </w:rPr>
              <w:t xml:space="preserve"> Патрик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Заместитель директора Московского филиала</w:t>
            </w:r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Акционерная компания с ограниченной ответственностью ОВЕ АРУП ЭНД ПАРТНЕРЗ ИНТЕРНЭШНЛ ЛИМИТЕД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1)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6D796A">
              <w:rPr>
                <w:rFonts w:eastAsia="Times New Roman"/>
                <w:b/>
                <w:lang w:eastAsia="ru-RU"/>
              </w:rPr>
              <w:t>Кузнецова Любовь Александровна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ООО «Контакт»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83)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6D796A">
              <w:rPr>
                <w:rFonts w:eastAsia="Times New Roman"/>
                <w:b/>
                <w:lang w:eastAsia="ru-RU"/>
              </w:rPr>
              <w:t>Левай</w:t>
            </w:r>
            <w:proofErr w:type="spellEnd"/>
            <w:r w:rsidRPr="006D796A">
              <w:rPr>
                <w:rFonts w:eastAsia="Times New Roman"/>
                <w:b/>
                <w:lang w:eastAsia="ru-RU"/>
              </w:rPr>
              <w:t xml:space="preserve"> </w:t>
            </w:r>
            <w:proofErr w:type="gramStart"/>
            <w:r w:rsidRPr="006D796A">
              <w:rPr>
                <w:rFonts w:eastAsia="Times New Roman"/>
                <w:b/>
                <w:lang w:eastAsia="ru-RU"/>
              </w:rPr>
              <w:t>Анте</w:t>
            </w:r>
            <w:proofErr w:type="gramEnd"/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Председатель наблюдательного совета</w:t>
            </w:r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ООО «ГОРЕНЬЕ ПРОЕКТ, инжиниринг, д.о.о.»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206)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054" w:type="dxa"/>
          </w:tcPr>
          <w:p w:rsidR="00613655" w:rsidRPr="006D796A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bookmarkStart w:id="16" w:name="OLE_LINK26"/>
            <w:bookmarkStart w:id="17" w:name="OLE_LINK27"/>
            <w:bookmarkStart w:id="18" w:name="OLE_LINK28"/>
            <w:proofErr w:type="spellStart"/>
            <w:r w:rsidRPr="006D796A">
              <w:rPr>
                <w:rFonts w:eastAsia="Times New Roman"/>
                <w:b/>
                <w:lang w:eastAsia="ru-RU"/>
              </w:rPr>
              <w:t>Решов</w:t>
            </w:r>
            <w:proofErr w:type="spellEnd"/>
            <w:r w:rsidRPr="006D796A">
              <w:rPr>
                <w:rFonts w:eastAsia="Times New Roman"/>
                <w:b/>
                <w:lang w:eastAsia="ru-RU"/>
              </w:rPr>
              <w:t xml:space="preserve"> Алексей Михайлович</w:t>
            </w:r>
          </w:p>
          <w:bookmarkEnd w:id="16"/>
          <w:bookmarkEnd w:id="17"/>
          <w:bookmarkEnd w:id="18"/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Генеральный директор</w:t>
            </w:r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19" w:name="OLE_LINK44"/>
            <w:bookmarkStart w:id="20" w:name="OLE_LINK45"/>
            <w:bookmarkStart w:id="21" w:name="OLE_LINK46"/>
            <w:r w:rsidRPr="006A28A9">
              <w:rPr>
                <w:rFonts w:eastAsia="Times New Roman"/>
                <w:lang w:eastAsia="ru-RU"/>
              </w:rPr>
              <w:t>ООО «БУИГСТРОЙ»</w:t>
            </w:r>
          </w:p>
          <w:bookmarkEnd w:id="19"/>
          <w:bookmarkEnd w:id="20"/>
          <w:bookmarkEnd w:id="21"/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5)</w:t>
            </w:r>
          </w:p>
        </w:tc>
      </w:tr>
      <w:tr w:rsidR="00613655" w:rsidRPr="006A28A9" w:rsidTr="00EF5831">
        <w:tc>
          <w:tcPr>
            <w:tcW w:w="590" w:type="dxa"/>
          </w:tcPr>
          <w:p w:rsidR="00613655" w:rsidRPr="006A28A9" w:rsidRDefault="00613655" w:rsidP="00EA786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054" w:type="dxa"/>
          </w:tcPr>
          <w:p w:rsidR="00613655" w:rsidRPr="00EF5831" w:rsidRDefault="00613655" w:rsidP="00613655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bookmarkStart w:id="22" w:name="OLE_LINK29"/>
            <w:bookmarkStart w:id="23" w:name="OLE_LINK30"/>
            <w:bookmarkStart w:id="24" w:name="OLE_LINK31"/>
            <w:r w:rsidRPr="00EF5831">
              <w:rPr>
                <w:rFonts w:eastAsia="Times New Roman"/>
                <w:b/>
                <w:lang w:eastAsia="ru-RU"/>
              </w:rPr>
              <w:t>Сладкова Дана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25" w:name="OLE_LINK52"/>
            <w:bookmarkStart w:id="26" w:name="OLE_LINK53"/>
            <w:bookmarkEnd w:id="22"/>
            <w:bookmarkEnd w:id="23"/>
            <w:bookmarkEnd w:id="24"/>
            <w:r w:rsidRPr="006A28A9">
              <w:rPr>
                <w:rFonts w:eastAsia="Times New Roman"/>
                <w:lang w:eastAsia="ru-RU"/>
              </w:rPr>
              <w:t>Консультант – менеджер</w:t>
            </w:r>
          </w:p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по развитию</w:t>
            </w:r>
            <w:bookmarkEnd w:id="25"/>
            <w:bookmarkEnd w:id="26"/>
          </w:p>
        </w:tc>
        <w:tc>
          <w:tcPr>
            <w:tcW w:w="4962" w:type="dxa"/>
          </w:tcPr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27" w:name="OLE_LINK49"/>
            <w:bookmarkStart w:id="28" w:name="OLE_LINK50"/>
            <w:bookmarkStart w:id="29" w:name="OLE_LINK51"/>
            <w:r w:rsidRPr="006A28A9">
              <w:rPr>
                <w:rFonts w:eastAsia="Times New Roman"/>
                <w:lang w:eastAsia="ru-RU"/>
              </w:rPr>
              <w:t>Общество с ограниченной ответственностью «Линде Инжиниринг Рус»</w:t>
            </w:r>
          </w:p>
          <w:bookmarkEnd w:id="27"/>
          <w:bookmarkEnd w:id="28"/>
          <w:bookmarkEnd w:id="29"/>
          <w:p w:rsidR="00613655" w:rsidRPr="006A28A9" w:rsidRDefault="00613655" w:rsidP="0061365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(реестровый № 205)</w:t>
            </w:r>
          </w:p>
        </w:tc>
      </w:tr>
    </w:tbl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bookmarkStart w:id="30" w:name="OLE_LINK10"/>
      <w:bookmarkStart w:id="31" w:name="OLE_LINK11"/>
      <w:r w:rsidRPr="00EF5831">
        <w:rPr>
          <w:rFonts w:eastAsia="Times New Roman"/>
          <w:lang w:eastAsia="ru-RU"/>
        </w:rPr>
        <w:t xml:space="preserve">На момент голосования по </w:t>
      </w:r>
      <w:r w:rsidR="00FC1B1D" w:rsidRPr="00EF5831">
        <w:rPr>
          <w:rFonts w:eastAsia="Times New Roman"/>
          <w:lang w:eastAsia="ru-RU"/>
        </w:rPr>
        <w:t>третьему</w:t>
      </w:r>
      <w:r w:rsidRPr="00EF5831">
        <w:rPr>
          <w:rFonts w:eastAsia="Times New Roman"/>
          <w:lang w:eastAsia="ru-RU"/>
        </w:rPr>
        <w:t xml:space="preserve"> вопросу повестки дня на Общем собрании присутствовали и получили бюллетени для</w:t>
      </w:r>
      <w:r w:rsidR="00FC1B1D" w:rsidRPr="00EF5831">
        <w:rPr>
          <w:rFonts w:eastAsia="Times New Roman"/>
          <w:lang w:eastAsia="ru-RU"/>
        </w:rPr>
        <w:t xml:space="preserve"> тайного</w:t>
      </w:r>
      <w:r w:rsidRPr="00EF5831">
        <w:rPr>
          <w:rFonts w:eastAsia="Times New Roman"/>
          <w:lang w:eastAsia="ru-RU"/>
        </w:rPr>
        <w:t xml:space="preserve"> голосования </w:t>
      </w:r>
      <w:r w:rsidRPr="00EF5831">
        <w:rPr>
          <w:rFonts w:eastAsia="Times New Roman"/>
          <w:b/>
          <w:u w:val="single"/>
          <w:lang w:eastAsia="ru-RU"/>
        </w:rPr>
        <w:t>1</w:t>
      </w:r>
      <w:r w:rsidR="00FC1B1D" w:rsidRPr="00EF5831">
        <w:rPr>
          <w:rFonts w:eastAsia="Times New Roman"/>
          <w:b/>
          <w:u w:val="single"/>
          <w:lang w:eastAsia="ru-RU"/>
        </w:rPr>
        <w:t>09</w:t>
      </w:r>
      <w:r w:rsidRPr="00EF5831">
        <w:rPr>
          <w:rFonts w:eastAsia="Times New Roman"/>
          <w:lang w:eastAsia="ru-RU"/>
        </w:rPr>
        <w:t xml:space="preserve"> член</w:t>
      </w:r>
      <w:r w:rsidR="00FC1B1D" w:rsidRPr="00EF5831">
        <w:rPr>
          <w:rFonts w:eastAsia="Times New Roman"/>
          <w:lang w:eastAsia="ru-RU"/>
        </w:rPr>
        <w:t>ов</w:t>
      </w:r>
      <w:r w:rsidRPr="00EF5831">
        <w:rPr>
          <w:rFonts w:eastAsia="Times New Roman"/>
          <w:lang w:eastAsia="ru-RU"/>
        </w:rPr>
        <w:t xml:space="preserve"> </w:t>
      </w:r>
      <w:r w:rsidR="00DA45E1" w:rsidRPr="00EF5831">
        <w:rPr>
          <w:rFonts w:eastAsia="Times New Roman"/>
          <w:lang w:eastAsia="ru-RU"/>
        </w:rPr>
        <w:t>Ассоциации</w:t>
      </w:r>
      <w:r w:rsidRPr="00EF5831">
        <w:rPr>
          <w:rFonts w:eastAsia="Times New Roman"/>
          <w:lang w:eastAsia="ru-RU"/>
        </w:rPr>
        <w:t>.</w:t>
      </w:r>
    </w:p>
    <w:p w:rsidR="00925FC5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DE1C78" w:rsidRPr="006A28A9" w:rsidRDefault="00925FC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ГОЛОСОВАЛИ по избранию членов </w:t>
      </w:r>
      <w:r w:rsidR="00DA45E1" w:rsidRPr="006A28A9">
        <w:rPr>
          <w:rFonts w:eastAsia="Times New Roman"/>
          <w:lang w:eastAsia="ru-RU"/>
        </w:rPr>
        <w:t xml:space="preserve">постоянно действующего коллегиального органа управления (Совета) Ассоциации СРО «МОП» </w:t>
      </w:r>
      <w:r w:rsidRPr="006A28A9">
        <w:rPr>
          <w:rFonts w:eastAsia="Times New Roman"/>
          <w:lang w:eastAsia="ru-RU"/>
        </w:rPr>
        <w:t>тайным голосованием.</w:t>
      </w:r>
    </w:p>
    <w:p w:rsidR="00FC1B1D" w:rsidRPr="006A28A9" w:rsidRDefault="00FC1B1D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FC1B1D" w:rsidRPr="006A28A9" w:rsidRDefault="00FC1B1D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bookmarkStart w:id="32" w:name="OLE_LINK66"/>
      <w:bookmarkStart w:id="33" w:name="OLE_LINK67"/>
      <w:bookmarkStart w:id="34" w:name="OLE_LINK68"/>
      <w:bookmarkEnd w:id="30"/>
      <w:bookmarkEnd w:id="31"/>
      <w:r w:rsidRPr="006A28A9">
        <w:rPr>
          <w:rFonts w:eastAsia="Times New Roman"/>
          <w:lang w:eastAsia="ru-RU"/>
        </w:rPr>
        <w:t xml:space="preserve">Счетная комиссия удалилась для подсчета голосов. </w:t>
      </w:r>
    </w:p>
    <w:p w:rsidR="00FC1B1D" w:rsidRPr="006A28A9" w:rsidRDefault="00FC1B1D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FC1B1D" w:rsidRPr="006A28A9" w:rsidRDefault="00C1108C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СЛУШАЛИ Председательствующего П.Б. Юркевича, который предложил </w:t>
      </w:r>
      <w:r w:rsidR="00FC1B1D" w:rsidRPr="006A28A9">
        <w:rPr>
          <w:rFonts w:eastAsia="Times New Roman"/>
          <w:lang w:eastAsia="ru-RU"/>
        </w:rPr>
        <w:t>в целях экономии времени рассмотреть четвертый и пятый вопросы повестки дня в течение времени, необходимого для подсчета результатов тайного голосования по третьему вопросу.</w:t>
      </w:r>
    </w:p>
    <w:p w:rsidR="00C1108C" w:rsidRPr="006A28A9" w:rsidRDefault="00FC1B1D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Предложение было поддержано участниками Общего собрания. Общее собрание приступило к рассмотрению четвертого вопроса повестки дня. </w:t>
      </w:r>
    </w:p>
    <w:bookmarkEnd w:id="32"/>
    <w:bookmarkEnd w:id="33"/>
    <w:bookmarkEnd w:id="34"/>
    <w:p w:rsidR="00DA45E1" w:rsidRPr="006A28A9" w:rsidRDefault="00DA45E1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CF2235" w:rsidRPr="006A28A9" w:rsidRDefault="00CF2235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t>4. По четвертому вопросу повестки дня:</w:t>
      </w:r>
    </w:p>
    <w:p w:rsidR="00C6025A" w:rsidRPr="006A28A9" w:rsidRDefault="00CF2235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СЛУШАЛИ Генерального директора В.П. Абрамова, который</w:t>
      </w:r>
      <w:r w:rsidR="0089219A" w:rsidRPr="006A28A9">
        <w:rPr>
          <w:rFonts w:eastAsia="Times New Roman"/>
          <w:lang w:eastAsia="ru-RU"/>
        </w:rPr>
        <w:t xml:space="preserve"> предложил </w:t>
      </w:r>
      <w:r w:rsidR="002D24EA" w:rsidRPr="006A28A9">
        <w:rPr>
          <w:rFonts w:eastAsia="Times New Roman"/>
          <w:lang w:eastAsia="ru-RU"/>
        </w:rPr>
        <w:t>утвердить</w:t>
      </w:r>
      <w:r w:rsidR="00C6025A" w:rsidRPr="006A28A9">
        <w:rPr>
          <w:rFonts w:eastAsia="Times New Roman"/>
          <w:lang w:eastAsia="ru-RU"/>
        </w:rPr>
        <w:t xml:space="preserve"> в качестве отдельного документа</w:t>
      </w:r>
      <w:r w:rsidR="002D24EA" w:rsidRPr="006A28A9">
        <w:rPr>
          <w:rFonts w:eastAsia="Times New Roman"/>
          <w:lang w:eastAsia="ru-RU"/>
        </w:rPr>
        <w:t xml:space="preserve"> Порядок </w:t>
      </w:r>
      <w:bookmarkStart w:id="35" w:name="OLE_LINK7"/>
      <w:bookmarkStart w:id="36" w:name="OLE_LINK8"/>
      <w:bookmarkStart w:id="37" w:name="OLE_LINK9"/>
      <w:r w:rsidR="002D24EA" w:rsidRPr="006A28A9">
        <w:rPr>
          <w:rFonts w:eastAsia="Times New Roman"/>
          <w:lang w:eastAsia="ru-RU"/>
        </w:rPr>
        <w:t xml:space="preserve">размещения средств компенсационного фонда (инвестиционную </w:t>
      </w:r>
      <w:r w:rsidR="00C6025A" w:rsidRPr="006A28A9">
        <w:rPr>
          <w:rFonts w:eastAsia="Times New Roman"/>
          <w:lang w:eastAsia="ru-RU"/>
        </w:rPr>
        <w:t>декларацию) Ассоциации</w:t>
      </w:r>
      <w:bookmarkEnd w:id="35"/>
      <w:bookmarkEnd w:id="36"/>
      <w:bookmarkEnd w:id="37"/>
      <w:r w:rsidR="00C6025A" w:rsidRPr="006A28A9">
        <w:rPr>
          <w:rFonts w:eastAsia="Times New Roman"/>
          <w:lang w:eastAsia="ru-RU"/>
        </w:rPr>
        <w:t xml:space="preserve">, уточнив ранее принятые по данному вопросу решения </w:t>
      </w:r>
      <w:r w:rsidR="00C6025A" w:rsidRPr="006A28A9">
        <w:t>(протоколы</w:t>
      </w:r>
      <w:r w:rsidR="007A22D0">
        <w:t xml:space="preserve"> Общего собрания</w:t>
      </w:r>
      <w:r w:rsidR="00C6025A" w:rsidRPr="006A28A9">
        <w:t xml:space="preserve"> № 5 от 08.11.2010, № 8 от 04.09.2012)</w:t>
      </w:r>
      <w:r w:rsidR="00C6025A" w:rsidRPr="006A28A9">
        <w:rPr>
          <w:rFonts w:eastAsia="Times New Roman"/>
          <w:lang w:eastAsia="ru-RU"/>
        </w:rPr>
        <w:t>.</w:t>
      </w:r>
    </w:p>
    <w:p w:rsidR="00C6025A" w:rsidRPr="006A28A9" w:rsidRDefault="00C6025A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В.П. Абрамов также проинформировал участников Общего собрания о рассматриваемом Государственной Думой РФ законопроекте № 714996-6 «О внесении изменений в статьи 55.10 и 55.16 Градостроительного кодекса Российской Федерации».</w:t>
      </w:r>
    </w:p>
    <w:p w:rsidR="00C6025A" w:rsidRPr="006A28A9" w:rsidRDefault="00C6025A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B94099" w:rsidRDefault="006C1C27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РЕШИЛИ: </w:t>
      </w:r>
    </w:p>
    <w:p w:rsidR="006C1C27" w:rsidRPr="00EF5831" w:rsidRDefault="006C1C27" w:rsidP="00F3049E">
      <w:pPr>
        <w:pStyle w:val="af"/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B94099">
        <w:t>Утвердить Порядок размещения средств компенсационного фонда (инвестиционную декларацию) Ассоциации СРО «МОП» (</w:t>
      </w:r>
      <w:r w:rsidRPr="00EF5831">
        <w:t>Приложение № 4 к настоящему Протоколу).</w:t>
      </w:r>
    </w:p>
    <w:p w:rsidR="00C6025A" w:rsidRPr="00EF5831" w:rsidRDefault="00B94099" w:rsidP="00F3049E">
      <w:pPr>
        <w:pStyle w:val="af"/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EF5831">
        <w:t>Одобрить поквартальное размещение средств компенсационного фонда Ассоциации СРО «МОП» в депозит в Сбербанке России в 2015 году.</w:t>
      </w:r>
    </w:p>
    <w:p w:rsidR="00B94099" w:rsidRPr="00EF5831" w:rsidRDefault="00B94099" w:rsidP="00961A26">
      <w:pPr>
        <w:pStyle w:val="af"/>
        <w:ind w:left="0" w:firstLine="567"/>
        <w:jc w:val="both"/>
      </w:pPr>
    </w:p>
    <w:p w:rsidR="006C1C27" w:rsidRPr="00EF5831" w:rsidRDefault="006C1C27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bookmarkStart w:id="38" w:name="OLE_LINK64"/>
      <w:bookmarkStart w:id="39" w:name="OLE_LINK65"/>
      <w:r w:rsidRPr="00EF5831">
        <w:rPr>
          <w:rFonts w:eastAsia="Times New Roman"/>
          <w:lang w:eastAsia="ru-RU"/>
        </w:rPr>
        <w:t xml:space="preserve">На момент голосования по </w:t>
      </w:r>
      <w:r w:rsidR="006A28A9" w:rsidRPr="00EF5831">
        <w:rPr>
          <w:rFonts w:eastAsia="Times New Roman"/>
          <w:lang w:eastAsia="ru-RU"/>
        </w:rPr>
        <w:t>четвертому</w:t>
      </w:r>
      <w:r w:rsidRPr="00EF5831">
        <w:rPr>
          <w:rFonts w:eastAsia="Times New Roman"/>
          <w:lang w:eastAsia="ru-RU"/>
        </w:rPr>
        <w:t xml:space="preserve"> вопросу повестки дня на Общем собрании присутствовали и имели мандаты для голосования </w:t>
      </w:r>
      <w:r w:rsidRPr="00EB7F76">
        <w:rPr>
          <w:rFonts w:eastAsia="Times New Roman"/>
          <w:b/>
          <w:u w:val="single"/>
          <w:lang w:eastAsia="ru-RU"/>
        </w:rPr>
        <w:t>10</w:t>
      </w:r>
      <w:r w:rsidR="00210B73" w:rsidRPr="00EB7F76">
        <w:rPr>
          <w:rFonts w:eastAsia="Times New Roman"/>
          <w:b/>
          <w:u w:val="single"/>
          <w:lang w:eastAsia="ru-RU"/>
        </w:rPr>
        <w:t>9</w:t>
      </w:r>
      <w:r w:rsidRPr="00EF5831">
        <w:rPr>
          <w:rFonts w:eastAsia="Times New Roman"/>
          <w:lang w:eastAsia="ru-RU"/>
        </w:rPr>
        <w:t xml:space="preserve"> членов Ассоциации.</w:t>
      </w:r>
    </w:p>
    <w:bookmarkEnd w:id="38"/>
    <w:bookmarkEnd w:id="39"/>
    <w:p w:rsidR="00EF5831" w:rsidRDefault="00EF5831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6C1C27" w:rsidRPr="006A28A9" w:rsidRDefault="006C1C27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EF5831">
        <w:rPr>
          <w:rFonts w:eastAsia="Times New Roman"/>
          <w:lang w:eastAsia="ru-RU"/>
        </w:rPr>
        <w:t>ГОЛОСОВАЛИ: «за» - 10</w:t>
      </w:r>
      <w:r w:rsidR="00210B73" w:rsidRPr="00EF5831">
        <w:rPr>
          <w:rFonts w:eastAsia="Times New Roman"/>
          <w:lang w:eastAsia="ru-RU"/>
        </w:rPr>
        <w:t>9</w:t>
      </w:r>
      <w:r w:rsidRPr="00EF5831">
        <w:rPr>
          <w:rFonts w:eastAsia="Times New Roman"/>
          <w:lang w:eastAsia="ru-RU"/>
        </w:rPr>
        <w:t xml:space="preserve"> голосов, «против» - 0 голосов, «воздержался</w:t>
      </w:r>
      <w:r w:rsidRPr="006A28A9">
        <w:rPr>
          <w:rFonts w:eastAsia="Times New Roman"/>
          <w:lang w:eastAsia="ru-RU"/>
        </w:rPr>
        <w:t xml:space="preserve">» </w:t>
      </w:r>
      <w:r w:rsidR="002E257F">
        <w:rPr>
          <w:rFonts w:eastAsia="Times New Roman"/>
          <w:lang w:eastAsia="ru-RU"/>
        </w:rPr>
        <w:t>-</w:t>
      </w:r>
      <w:r w:rsidRPr="006A28A9">
        <w:rPr>
          <w:rFonts w:eastAsia="Times New Roman"/>
          <w:lang w:eastAsia="ru-RU"/>
        </w:rPr>
        <w:t xml:space="preserve"> 0 голосов </w:t>
      </w:r>
    </w:p>
    <w:p w:rsidR="006C1C27" w:rsidRDefault="006C1C27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Решение принято.</w:t>
      </w:r>
    </w:p>
    <w:p w:rsidR="006C1C27" w:rsidRPr="006A28A9" w:rsidRDefault="006C1C27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  <w:r w:rsidRPr="006A28A9">
        <w:rPr>
          <w:rFonts w:eastAsia="Times New Roman"/>
          <w:b/>
          <w:lang w:eastAsia="ru-RU"/>
        </w:rPr>
        <w:lastRenderedPageBreak/>
        <w:t xml:space="preserve">5. По пятому вопросу повестки дня: </w:t>
      </w:r>
    </w:p>
    <w:p w:rsidR="00FD5CEB" w:rsidRPr="006A28A9" w:rsidRDefault="0090531E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>СЛУШАЛИ: Генерального директора В.П. Абрамова, который доложил о работе, проделанной в рамках выполнения поручения Общего собрания, состоявшегося 03.12.2014 (протокол № 11)</w:t>
      </w:r>
      <w:r w:rsidR="00FD5CEB" w:rsidRPr="006A28A9">
        <w:rPr>
          <w:rFonts w:eastAsia="Times New Roman"/>
          <w:lang w:eastAsia="ru-RU"/>
        </w:rPr>
        <w:t>:</w:t>
      </w:r>
    </w:p>
    <w:p w:rsidR="00C6025A" w:rsidRPr="006A28A9" w:rsidRDefault="00FD5CEB" w:rsidP="00557C2A">
      <w:pPr>
        <w:spacing w:after="0"/>
        <w:ind w:firstLine="567"/>
        <w:jc w:val="both"/>
        <w:rPr>
          <w:rFonts w:eastAsia="Times New Roman"/>
          <w:lang w:eastAsia="ru-RU"/>
        </w:rPr>
      </w:pPr>
      <w:proofErr w:type="gramStart"/>
      <w:r w:rsidRPr="006A28A9">
        <w:rPr>
          <w:rFonts w:eastAsia="Times New Roman"/>
          <w:lang w:eastAsia="ru-RU"/>
        </w:rPr>
        <w:t>1)</w:t>
      </w:r>
      <w:r w:rsidR="00BC3B05" w:rsidRPr="006A28A9">
        <w:rPr>
          <w:rFonts w:eastAsia="Times New Roman"/>
          <w:lang w:eastAsia="ru-RU"/>
        </w:rPr>
        <w:t xml:space="preserve"> Был</w:t>
      </w:r>
      <w:r w:rsidR="0090531E" w:rsidRPr="006A28A9">
        <w:rPr>
          <w:rFonts w:eastAsia="Times New Roman"/>
          <w:lang w:eastAsia="ru-RU"/>
        </w:rPr>
        <w:t xml:space="preserve"> проведен мониторинг сайтов саморегулируемых организаций, основанных на членстве лиц, осуществляющих подготовку проектной документации, в сферу деятельности которых включены вопросы о выдаче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</w:t>
      </w:r>
      <w:r w:rsidR="00BC3B05" w:rsidRPr="006A28A9">
        <w:rPr>
          <w:rFonts w:eastAsia="Times New Roman"/>
          <w:lang w:eastAsia="ru-RU"/>
        </w:rPr>
        <w:t xml:space="preserve">, </w:t>
      </w:r>
      <w:r w:rsidR="00D70022" w:rsidRPr="006A28A9">
        <w:rPr>
          <w:rFonts w:eastAsia="Times New Roman"/>
          <w:lang w:eastAsia="ru-RU"/>
        </w:rPr>
        <w:t>в ходе которого были изучены</w:t>
      </w:r>
      <w:r w:rsidR="00BC3B05" w:rsidRPr="006A28A9">
        <w:rPr>
          <w:rFonts w:eastAsia="Times New Roman"/>
          <w:lang w:eastAsia="ru-RU"/>
        </w:rPr>
        <w:t>:</w:t>
      </w:r>
      <w:proofErr w:type="gramEnd"/>
    </w:p>
    <w:p w:rsidR="0090531E" w:rsidRPr="00557C2A" w:rsidRDefault="00D70022" w:rsidP="00557C2A">
      <w:pPr>
        <w:pStyle w:val="af"/>
        <w:numPr>
          <w:ilvl w:val="0"/>
          <w:numId w:val="8"/>
        </w:numPr>
        <w:spacing w:line="276" w:lineRule="auto"/>
        <w:ind w:left="426"/>
        <w:jc w:val="both"/>
      </w:pPr>
      <w:r w:rsidRPr="00557C2A">
        <w:t xml:space="preserve">сведения о </w:t>
      </w:r>
      <w:r w:rsidR="00BC3B05" w:rsidRPr="00557C2A">
        <w:t>количеств</w:t>
      </w:r>
      <w:r w:rsidRPr="00557C2A">
        <w:t>е</w:t>
      </w:r>
      <w:r w:rsidR="00BC3B05" w:rsidRPr="00557C2A">
        <w:t xml:space="preserve"> выданных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энергии;</w:t>
      </w:r>
    </w:p>
    <w:p w:rsidR="00BC3B05" w:rsidRPr="00557C2A" w:rsidRDefault="00D70022" w:rsidP="00557C2A">
      <w:pPr>
        <w:pStyle w:val="af"/>
        <w:numPr>
          <w:ilvl w:val="0"/>
          <w:numId w:val="8"/>
        </w:numPr>
        <w:spacing w:line="276" w:lineRule="auto"/>
        <w:ind w:left="426"/>
        <w:jc w:val="both"/>
      </w:pPr>
      <w:r w:rsidRPr="00557C2A">
        <w:t xml:space="preserve">информация о </w:t>
      </w:r>
      <w:r w:rsidR="00BC3B05" w:rsidRPr="00557C2A">
        <w:t>размер</w:t>
      </w:r>
      <w:r w:rsidRPr="00557C2A">
        <w:t>е</w:t>
      </w:r>
      <w:r w:rsidR="00BC3B05" w:rsidRPr="00557C2A">
        <w:t xml:space="preserve"> членских взносов;</w:t>
      </w:r>
    </w:p>
    <w:p w:rsidR="00BC3B05" w:rsidRPr="00557C2A" w:rsidRDefault="00D70022" w:rsidP="00557C2A">
      <w:pPr>
        <w:pStyle w:val="af"/>
        <w:numPr>
          <w:ilvl w:val="0"/>
          <w:numId w:val="8"/>
        </w:numPr>
        <w:spacing w:line="276" w:lineRule="auto"/>
        <w:ind w:left="426"/>
        <w:jc w:val="both"/>
      </w:pPr>
      <w:r w:rsidRPr="00557C2A">
        <w:t xml:space="preserve">сведения о </w:t>
      </w:r>
      <w:r w:rsidR="00BC3B05" w:rsidRPr="00557C2A">
        <w:t>наличи</w:t>
      </w:r>
      <w:r w:rsidRPr="00557C2A">
        <w:t>и</w:t>
      </w:r>
      <w:r w:rsidR="00BC3B05" w:rsidRPr="00557C2A">
        <w:t xml:space="preserve"> в штате СРО специалистов по промышленной безопасности;</w:t>
      </w:r>
    </w:p>
    <w:p w:rsidR="00D70022" w:rsidRPr="00557C2A" w:rsidRDefault="00D70022" w:rsidP="00557C2A">
      <w:pPr>
        <w:pStyle w:val="af"/>
        <w:numPr>
          <w:ilvl w:val="0"/>
          <w:numId w:val="8"/>
        </w:numPr>
        <w:tabs>
          <w:tab w:val="left" w:pos="709"/>
        </w:tabs>
        <w:spacing w:line="276" w:lineRule="auto"/>
        <w:ind w:left="426"/>
        <w:jc w:val="both"/>
      </w:pPr>
      <w:r w:rsidRPr="00557C2A">
        <w:t>правила саморегулирования, устанавливающие требования к страхованию гражданской ответственности членов СРО;</w:t>
      </w:r>
    </w:p>
    <w:p w:rsidR="00D70022" w:rsidRPr="00557C2A" w:rsidRDefault="00D70022" w:rsidP="00557C2A">
      <w:pPr>
        <w:pStyle w:val="af"/>
        <w:numPr>
          <w:ilvl w:val="0"/>
          <w:numId w:val="8"/>
        </w:numPr>
        <w:spacing w:line="276" w:lineRule="auto"/>
        <w:ind w:left="426"/>
        <w:jc w:val="both"/>
      </w:pPr>
      <w:r w:rsidRPr="00557C2A">
        <w:t xml:space="preserve">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энергии, в том числе требования  к квалификационному составу соискателей допусков и требования к наличию </w:t>
      </w:r>
      <w:r w:rsidR="00E063BF" w:rsidRPr="00557C2A">
        <w:t xml:space="preserve">лицензий и иных </w:t>
      </w:r>
      <w:r w:rsidRPr="00557C2A">
        <w:t xml:space="preserve">разрешительных документов. </w:t>
      </w:r>
    </w:p>
    <w:p w:rsidR="00E063BF" w:rsidRPr="006A28A9" w:rsidRDefault="00FD5CEB" w:rsidP="00961A26">
      <w:pPr>
        <w:spacing w:after="0"/>
        <w:ind w:firstLine="567"/>
        <w:jc w:val="both"/>
      </w:pPr>
      <w:r w:rsidRPr="006A28A9">
        <w:rPr>
          <w:rFonts w:eastAsia="Times New Roman"/>
          <w:lang w:eastAsia="ru-RU"/>
        </w:rPr>
        <w:t>2) Б</w:t>
      </w:r>
      <w:r w:rsidR="00E063BF" w:rsidRPr="006A28A9">
        <w:rPr>
          <w:rFonts w:eastAsia="Times New Roman"/>
          <w:lang w:eastAsia="ru-RU"/>
        </w:rPr>
        <w:t xml:space="preserve">ыли направлены </w:t>
      </w:r>
      <w:r w:rsidR="00E063BF" w:rsidRPr="006A28A9">
        <w:t>письма в Минздрав РФ и Государственную корпорацию по атомной энергии «</w:t>
      </w:r>
      <w:proofErr w:type="spellStart"/>
      <w:r w:rsidR="00E063BF" w:rsidRPr="006A28A9">
        <w:t>Росатом</w:t>
      </w:r>
      <w:proofErr w:type="spellEnd"/>
      <w:r w:rsidR="00E063BF" w:rsidRPr="006A28A9">
        <w:t>» и проведены переговоры с их специалистами</w:t>
      </w:r>
      <w:r w:rsidRPr="006A28A9">
        <w:t xml:space="preserve"> на предмет отнесения к объектам использования атомной энергии </w:t>
      </w:r>
      <w:r w:rsidRPr="007A22D0">
        <w:t>медицинского оборудования</w:t>
      </w:r>
      <w:r w:rsidR="007A22D0">
        <w:t>, использующего источники ионизирующего излучения</w:t>
      </w:r>
      <w:r w:rsidR="00E063BF" w:rsidRPr="007A22D0">
        <w:t>.</w:t>
      </w:r>
    </w:p>
    <w:p w:rsidR="00FD5CEB" w:rsidRPr="006A28A9" w:rsidRDefault="00FD5CEB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tab/>
        <w:t>В.П. Абрамов довел до участников собрания информацию, полученную в ходе вышеуказанного мониторинга сайтов СРО, а также в ходе переговоров со специалистами Министерства здравоохранения РФ.</w:t>
      </w:r>
    </w:p>
    <w:p w:rsidR="00223E0F" w:rsidRPr="006A28A9" w:rsidRDefault="00E063BF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ab/>
      </w:r>
      <w:r w:rsidR="00FD5CEB" w:rsidRPr="006A28A9">
        <w:rPr>
          <w:rFonts w:eastAsia="Times New Roman"/>
          <w:lang w:eastAsia="ru-RU"/>
        </w:rPr>
        <w:t xml:space="preserve">В.П. Абрамов также пояснил, что </w:t>
      </w:r>
      <w:r w:rsidR="00FD5CEB" w:rsidRPr="006A28A9">
        <w:t xml:space="preserve">в случае принятия решения о расширении сферы деятельности Ассоциации необходимо будет увеличить штатную структуру Ассоциации, приняв на работу минимум одного специалиста в области </w:t>
      </w:r>
      <w:proofErr w:type="spellStart"/>
      <w:r w:rsidR="00FD5CEB" w:rsidRPr="006A28A9">
        <w:t>промбезопасности</w:t>
      </w:r>
      <w:proofErr w:type="spellEnd"/>
      <w:r w:rsidR="00FD5CEB" w:rsidRPr="006A28A9">
        <w:t xml:space="preserve">, что увеличит годовую доходную часть бюджета на 1,5 млн. рублей. </w:t>
      </w:r>
    </w:p>
    <w:p w:rsidR="00A06A5F" w:rsidRPr="006A28A9" w:rsidRDefault="00A06A5F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FD5CEB" w:rsidRPr="00EF5831" w:rsidRDefault="00FD5CEB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На момент голосования по </w:t>
      </w:r>
      <w:r w:rsidR="006A28A9" w:rsidRPr="006A28A9">
        <w:rPr>
          <w:rFonts w:eastAsia="Times New Roman"/>
          <w:lang w:eastAsia="ru-RU"/>
        </w:rPr>
        <w:t>пятому</w:t>
      </w:r>
      <w:r w:rsidRPr="006A28A9">
        <w:rPr>
          <w:rFonts w:eastAsia="Times New Roman"/>
          <w:lang w:eastAsia="ru-RU"/>
        </w:rPr>
        <w:t xml:space="preserve"> вопросу повестки дня на Общем собрании присутствовали и имели мандаты для голосования </w:t>
      </w:r>
      <w:r w:rsidRPr="00EB7F76">
        <w:rPr>
          <w:rFonts w:eastAsia="Times New Roman"/>
          <w:b/>
          <w:u w:val="single"/>
          <w:lang w:eastAsia="ru-RU"/>
        </w:rPr>
        <w:t>109</w:t>
      </w:r>
      <w:r w:rsidRPr="00EF5831">
        <w:rPr>
          <w:rFonts w:eastAsia="Times New Roman"/>
          <w:lang w:eastAsia="ru-RU"/>
        </w:rPr>
        <w:t xml:space="preserve"> членов Ассоциации.</w:t>
      </w:r>
    </w:p>
    <w:p w:rsidR="00FD5CEB" w:rsidRPr="00EF5831" w:rsidRDefault="00FD5CEB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6A28A9" w:rsidRPr="00EF5831" w:rsidRDefault="00687A66" w:rsidP="00961A26">
      <w:pPr>
        <w:spacing w:after="0"/>
        <w:ind w:firstLine="567"/>
        <w:jc w:val="both"/>
      </w:pPr>
      <w:r w:rsidRPr="00EF5831">
        <w:rPr>
          <w:rFonts w:eastAsia="Times New Roman"/>
          <w:lang w:eastAsia="ru-RU"/>
        </w:rPr>
        <w:t>РЕШИЛИ:</w:t>
      </w:r>
      <w:r w:rsidR="007A22D0" w:rsidRPr="00EF5831">
        <w:rPr>
          <w:rFonts w:eastAsia="Times New Roman"/>
          <w:lang w:eastAsia="ru-RU"/>
        </w:rPr>
        <w:t xml:space="preserve"> </w:t>
      </w:r>
      <w:r w:rsidR="006A28A9" w:rsidRPr="00EF5831">
        <w:t xml:space="preserve">Не включать </w:t>
      </w:r>
      <w:proofErr w:type="gramStart"/>
      <w:r w:rsidR="006A28A9" w:rsidRPr="00EF5831">
        <w:t xml:space="preserve">в сферу деятельности Ассоциации </w:t>
      </w:r>
      <w:r w:rsidRPr="00EF5831">
        <w:t>вопрос</w:t>
      </w:r>
      <w:r w:rsidR="006A28A9" w:rsidRPr="00EF5831">
        <w:t>ы</w:t>
      </w:r>
      <w:r w:rsidRPr="00EF5831">
        <w:t xml:space="preserve"> о выдаче свидетельств о допуске к работам по</w:t>
      </w:r>
      <w:r w:rsidR="00A7210B" w:rsidRPr="00EF5831">
        <w:t xml:space="preserve"> подготовке</w:t>
      </w:r>
      <w:proofErr w:type="gramEnd"/>
      <w:r w:rsidR="00A7210B" w:rsidRPr="00EF5831">
        <w:t xml:space="preserve"> проектной документации</w:t>
      </w:r>
      <w:r w:rsidRPr="00EF5831">
        <w:t>, которые оказывают влияние на безопасность объектов использования атомной энергии</w:t>
      </w:r>
      <w:r w:rsidR="00F957ED">
        <w:t>.</w:t>
      </w:r>
    </w:p>
    <w:p w:rsidR="006A28A9" w:rsidRPr="00EF5831" w:rsidRDefault="006A28A9" w:rsidP="00961A26">
      <w:pPr>
        <w:spacing w:after="0"/>
        <w:ind w:firstLine="567"/>
        <w:jc w:val="both"/>
      </w:pPr>
    </w:p>
    <w:p w:rsidR="00A911C6" w:rsidRPr="006A28A9" w:rsidRDefault="00A911C6" w:rsidP="00961A26">
      <w:pPr>
        <w:spacing w:after="0"/>
        <w:ind w:firstLine="567"/>
        <w:jc w:val="both"/>
      </w:pPr>
      <w:r w:rsidRPr="00EF5831">
        <w:t xml:space="preserve">ГОЛОСОВАЛИ: «за» - </w:t>
      </w:r>
      <w:r w:rsidR="00B94099" w:rsidRPr="00EF5831">
        <w:t>109</w:t>
      </w:r>
      <w:r w:rsidRPr="00EF5831">
        <w:t xml:space="preserve"> голос</w:t>
      </w:r>
      <w:r w:rsidR="00E72155" w:rsidRPr="00EF5831">
        <w:t>ов</w:t>
      </w:r>
      <w:r w:rsidRPr="00EF5831">
        <w:t xml:space="preserve">, «против» - </w:t>
      </w:r>
      <w:r w:rsidR="00A7210B" w:rsidRPr="00EF5831">
        <w:t>0</w:t>
      </w:r>
      <w:r w:rsidRPr="00EF5831">
        <w:t xml:space="preserve"> голос</w:t>
      </w:r>
      <w:r w:rsidR="00EF5831">
        <w:t>ов</w:t>
      </w:r>
      <w:r w:rsidRPr="006A28A9">
        <w:t xml:space="preserve">, «воздержался» </w:t>
      </w:r>
      <w:r w:rsidR="00FD568E">
        <w:t>-</w:t>
      </w:r>
      <w:r w:rsidRPr="006A28A9">
        <w:t xml:space="preserve"> </w:t>
      </w:r>
      <w:r w:rsidR="007A22D0">
        <w:t>0</w:t>
      </w:r>
      <w:r w:rsidR="00A76841" w:rsidRPr="006A28A9">
        <w:t xml:space="preserve"> голос</w:t>
      </w:r>
      <w:r w:rsidR="007A22D0">
        <w:t>ов</w:t>
      </w:r>
      <w:r w:rsidR="00F957ED">
        <w:t>.</w:t>
      </w:r>
    </w:p>
    <w:p w:rsidR="00A911C6" w:rsidRPr="006A28A9" w:rsidRDefault="00A76841" w:rsidP="00961A26">
      <w:pPr>
        <w:spacing w:after="0"/>
        <w:ind w:firstLine="567"/>
        <w:jc w:val="both"/>
      </w:pPr>
      <w:r w:rsidRPr="006A28A9">
        <w:t>Решение</w:t>
      </w:r>
      <w:r w:rsidR="006A28A9" w:rsidRPr="006A28A9">
        <w:t xml:space="preserve"> </w:t>
      </w:r>
      <w:r w:rsidRPr="006A28A9">
        <w:t>принято.</w:t>
      </w:r>
    </w:p>
    <w:p w:rsidR="001039F7" w:rsidRPr="006A28A9" w:rsidRDefault="001039F7" w:rsidP="00961A26">
      <w:pPr>
        <w:spacing w:after="0"/>
        <w:ind w:firstLine="567"/>
        <w:jc w:val="both"/>
      </w:pP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СЛУШАЛИ Председател</w:t>
      </w:r>
      <w:r w:rsidRPr="006A28A9">
        <w:rPr>
          <w:rFonts w:eastAsia="Times New Roman"/>
          <w:lang w:eastAsia="ru-RU"/>
        </w:rPr>
        <w:t>ьствующего П.Б. Юркевича</w:t>
      </w:r>
      <w:r w:rsidRPr="00210B73">
        <w:rPr>
          <w:rFonts w:eastAsia="Times New Roman"/>
          <w:lang w:eastAsia="ru-RU"/>
        </w:rPr>
        <w:t xml:space="preserve">, который </w:t>
      </w:r>
      <w:r w:rsidRPr="006A28A9">
        <w:rPr>
          <w:rFonts w:eastAsia="Times New Roman"/>
          <w:lang w:eastAsia="ru-RU"/>
        </w:rPr>
        <w:t xml:space="preserve">сообщил, что счетная комиссия готова огласить результаты голосования по вопросу «Об избрании членов постоянно действующего коллегиального органа управления (Совета) Ассоциации СРО </w:t>
      </w:r>
      <w:r w:rsidRPr="006A28A9">
        <w:rPr>
          <w:rFonts w:eastAsia="Times New Roman"/>
          <w:lang w:eastAsia="ru-RU"/>
        </w:rPr>
        <w:lastRenderedPageBreak/>
        <w:t xml:space="preserve">«МОП»» и </w:t>
      </w:r>
      <w:r w:rsidRPr="00210B73">
        <w:rPr>
          <w:rFonts w:eastAsia="Times New Roman"/>
          <w:lang w:eastAsia="ru-RU"/>
        </w:rPr>
        <w:t xml:space="preserve">предоставил слово для доклада Председателю </w:t>
      </w:r>
      <w:r w:rsidRPr="006A28A9">
        <w:rPr>
          <w:rFonts w:eastAsia="Times New Roman"/>
          <w:lang w:eastAsia="ru-RU"/>
        </w:rPr>
        <w:t>с</w:t>
      </w:r>
      <w:r w:rsidRPr="00210B73">
        <w:rPr>
          <w:rFonts w:eastAsia="Times New Roman"/>
          <w:lang w:eastAsia="ru-RU"/>
        </w:rPr>
        <w:t>четной комиссии</w:t>
      </w:r>
      <w:r w:rsidR="00CF1D59">
        <w:rPr>
          <w:rFonts w:eastAsia="Times New Roman"/>
          <w:lang w:eastAsia="ru-RU"/>
        </w:rPr>
        <w:t xml:space="preserve"> А.В.</w:t>
      </w:r>
      <w:r w:rsidRPr="00210B73">
        <w:rPr>
          <w:rFonts w:eastAsia="Times New Roman"/>
          <w:lang w:eastAsia="ru-RU"/>
        </w:rPr>
        <w:t>Кириллову</w:t>
      </w:r>
      <w:r w:rsidR="00F957ED">
        <w:rPr>
          <w:rFonts w:eastAsia="Times New Roman"/>
          <w:lang w:eastAsia="ru-RU"/>
        </w:rPr>
        <w:t>.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 xml:space="preserve">СЛУШАЛИ Председателя </w:t>
      </w:r>
      <w:r w:rsidRPr="006A28A9">
        <w:rPr>
          <w:rFonts w:eastAsia="Times New Roman"/>
          <w:lang w:eastAsia="ru-RU"/>
        </w:rPr>
        <w:t>с</w:t>
      </w:r>
      <w:r w:rsidRPr="00210B73">
        <w:rPr>
          <w:rFonts w:eastAsia="Times New Roman"/>
          <w:lang w:eastAsia="ru-RU"/>
        </w:rPr>
        <w:t xml:space="preserve">четной комиссии </w:t>
      </w:r>
      <w:r w:rsidR="00CF1D59" w:rsidRPr="00210B73">
        <w:rPr>
          <w:rFonts w:eastAsia="Times New Roman"/>
          <w:lang w:eastAsia="ru-RU"/>
        </w:rPr>
        <w:t>А.В.</w:t>
      </w:r>
      <w:r w:rsidR="00CF1D59">
        <w:rPr>
          <w:rFonts w:eastAsia="Times New Roman"/>
          <w:lang w:eastAsia="ru-RU"/>
        </w:rPr>
        <w:t xml:space="preserve"> </w:t>
      </w:r>
      <w:r w:rsidRPr="00210B73">
        <w:rPr>
          <w:rFonts w:eastAsia="Times New Roman"/>
          <w:lang w:eastAsia="ru-RU"/>
        </w:rPr>
        <w:t xml:space="preserve">Кириллова, который доложил Общему собранию о результатах </w:t>
      </w:r>
      <w:r w:rsidRPr="006A28A9">
        <w:rPr>
          <w:rFonts w:eastAsia="Times New Roman"/>
          <w:lang w:eastAsia="ru-RU"/>
        </w:rPr>
        <w:t xml:space="preserve">тайного </w:t>
      </w:r>
      <w:r w:rsidRPr="00210B73">
        <w:rPr>
          <w:rFonts w:eastAsia="Times New Roman"/>
          <w:lang w:eastAsia="ru-RU"/>
        </w:rPr>
        <w:t xml:space="preserve">голосования </w:t>
      </w:r>
      <w:r w:rsidRPr="006A28A9">
        <w:rPr>
          <w:rFonts w:eastAsia="Times New Roman"/>
          <w:lang w:eastAsia="ru-RU"/>
        </w:rPr>
        <w:t xml:space="preserve">по вопросу «Об избрании членов постоянно действующего коллегиального органа управления (Совета) Ассоциации СРО «МОП»» </w:t>
      </w:r>
      <w:r w:rsidRPr="00210B73">
        <w:rPr>
          <w:rFonts w:eastAsia="Times New Roman"/>
          <w:lang w:eastAsia="ru-RU"/>
        </w:rPr>
        <w:t xml:space="preserve">(протокол заседания </w:t>
      </w:r>
      <w:r w:rsidRPr="006A28A9">
        <w:rPr>
          <w:rFonts w:eastAsia="Times New Roman"/>
          <w:lang w:eastAsia="ru-RU"/>
        </w:rPr>
        <w:t>с</w:t>
      </w:r>
      <w:r w:rsidRPr="00210B73">
        <w:rPr>
          <w:rFonts w:eastAsia="Times New Roman"/>
          <w:lang w:eastAsia="ru-RU"/>
        </w:rPr>
        <w:t xml:space="preserve">четной комиссии </w:t>
      </w:r>
      <w:r w:rsidRPr="00EF5831">
        <w:rPr>
          <w:rFonts w:eastAsia="Times New Roman"/>
          <w:lang w:eastAsia="ru-RU"/>
        </w:rPr>
        <w:t>№ 1 – Приложение № 5 к</w:t>
      </w:r>
      <w:r w:rsidRPr="00210B73">
        <w:rPr>
          <w:rFonts w:eastAsia="Times New Roman"/>
          <w:lang w:eastAsia="ru-RU"/>
        </w:rPr>
        <w:t xml:space="preserve"> настоящему Протоколу):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Изготовлено бюллетеней для тайного голосования: 1</w:t>
      </w:r>
      <w:r w:rsidRPr="006A28A9">
        <w:rPr>
          <w:rFonts w:eastAsia="Times New Roman"/>
          <w:lang w:eastAsia="ru-RU"/>
        </w:rPr>
        <w:t>5</w:t>
      </w:r>
      <w:r w:rsidRPr="00210B73">
        <w:rPr>
          <w:rFonts w:eastAsia="Times New Roman"/>
          <w:lang w:eastAsia="ru-RU"/>
        </w:rPr>
        <w:t>0</w:t>
      </w:r>
      <w:r w:rsidR="00F957ED">
        <w:rPr>
          <w:rFonts w:eastAsia="Times New Roman"/>
          <w:lang w:eastAsia="ru-RU"/>
        </w:rPr>
        <w:t>.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Выдано бюллетеней для тайного голосования: 1</w:t>
      </w:r>
      <w:r w:rsidRPr="006A28A9">
        <w:rPr>
          <w:rFonts w:eastAsia="Times New Roman"/>
          <w:lang w:eastAsia="ru-RU"/>
        </w:rPr>
        <w:t>09</w:t>
      </w:r>
      <w:r w:rsidRPr="00210B73">
        <w:rPr>
          <w:rFonts w:eastAsia="Times New Roman"/>
          <w:lang w:eastAsia="ru-RU"/>
        </w:rPr>
        <w:t xml:space="preserve"> (для избрания в члены </w:t>
      </w:r>
      <w:r w:rsidRPr="006A28A9">
        <w:rPr>
          <w:rFonts w:eastAsia="Times New Roman"/>
          <w:lang w:eastAsia="ru-RU"/>
        </w:rPr>
        <w:t xml:space="preserve">постоянно действующего коллегиального органа управления (Совета) </w:t>
      </w:r>
      <w:r w:rsidRPr="00210B73">
        <w:rPr>
          <w:rFonts w:eastAsia="Times New Roman"/>
          <w:lang w:eastAsia="ru-RU"/>
        </w:rPr>
        <w:t>СРО «МОП» кандидат должен набрать более 2/3</w:t>
      </w:r>
      <w:r w:rsidR="00EB7F76">
        <w:rPr>
          <w:rFonts w:eastAsia="Times New Roman"/>
          <w:lang w:eastAsia="ru-RU"/>
        </w:rPr>
        <w:t xml:space="preserve"> голосов</w:t>
      </w:r>
      <w:r w:rsidRPr="00210B73">
        <w:rPr>
          <w:rFonts w:eastAsia="Times New Roman"/>
          <w:lang w:eastAsia="ru-RU"/>
        </w:rPr>
        <w:t xml:space="preserve"> от числа присутствующих на Общем собрании)</w:t>
      </w:r>
      <w:r w:rsidR="00F957ED">
        <w:rPr>
          <w:rFonts w:eastAsia="Times New Roman"/>
          <w:lang w:eastAsia="ru-RU"/>
        </w:rPr>
        <w:t>.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При вскрытии урны изъято бюллетеней для тайного голосования: 1</w:t>
      </w:r>
      <w:r w:rsidRPr="006A28A9">
        <w:rPr>
          <w:rFonts w:eastAsia="Times New Roman"/>
          <w:lang w:eastAsia="ru-RU"/>
        </w:rPr>
        <w:t>00</w:t>
      </w:r>
      <w:r w:rsidR="00F957ED">
        <w:rPr>
          <w:rFonts w:eastAsia="Times New Roman"/>
          <w:lang w:eastAsia="ru-RU"/>
        </w:rPr>
        <w:t>.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 xml:space="preserve">Количество бюллетеней, признанных недействительными: </w:t>
      </w:r>
      <w:r w:rsidRPr="006A28A9">
        <w:rPr>
          <w:rFonts w:eastAsia="Times New Roman"/>
          <w:lang w:eastAsia="ru-RU"/>
        </w:rPr>
        <w:t>0</w:t>
      </w:r>
      <w:r w:rsidRPr="00210B73">
        <w:rPr>
          <w:rFonts w:eastAsia="Times New Roman"/>
          <w:lang w:eastAsia="ru-RU"/>
        </w:rPr>
        <w:t>,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в том числе: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бюллетени неустановленной формы: нет</w:t>
      </w:r>
      <w:r w:rsidR="00F957ED">
        <w:rPr>
          <w:rFonts w:eastAsia="Times New Roman"/>
          <w:lang w:eastAsia="ru-RU"/>
        </w:rPr>
        <w:t>;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 xml:space="preserve">бюллетеней, по которым невозможно определить волеизъявление: </w:t>
      </w:r>
      <w:r w:rsidRPr="006A28A9">
        <w:rPr>
          <w:rFonts w:eastAsia="Times New Roman"/>
          <w:lang w:eastAsia="ru-RU"/>
        </w:rPr>
        <w:t>нет</w:t>
      </w:r>
      <w:r w:rsidR="00F957ED">
        <w:rPr>
          <w:rFonts w:eastAsia="Times New Roman"/>
          <w:lang w:eastAsia="ru-RU"/>
        </w:rPr>
        <w:t>;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бюллетеней, признанных действительными и учтенных при подсчете голосов: 1</w:t>
      </w:r>
      <w:r w:rsidRPr="006A28A9">
        <w:rPr>
          <w:rFonts w:eastAsia="Times New Roman"/>
          <w:lang w:eastAsia="ru-RU"/>
        </w:rPr>
        <w:t>00</w:t>
      </w:r>
      <w:r w:rsidR="00F957ED">
        <w:rPr>
          <w:rFonts w:eastAsia="Times New Roman"/>
          <w:lang w:eastAsia="ru-RU"/>
        </w:rPr>
        <w:t>.</w:t>
      </w:r>
    </w:p>
    <w:p w:rsidR="00F957ED" w:rsidRDefault="00F957ED" w:rsidP="00961A26">
      <w:pPr>
        <w:spacing w:after="0"/>
        <w:ind w:firstLine="567"/>
        <w:jc w:val="both"/>
        <w:rPr>
          <w:rFonts w:eastAsia="Times New Roman"/>
          <w:b/>
          <w:u w:val="single"/>
          <w:lang w:eastAsia="ru-RU"/>
        </w:rPr>
      </w:pP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b/>
          <w:u w:val="single"/>
          <w:lang w:eastAsia="ru-RU"/>
        </w:rPr>
      </w:pPr>
      <w:r w:rsidRPr="00210B73">
        <w:rPr>
          <w:rFonts w:eastAsia="Times New Roman"/>
          <w:b/>
          <w:u w:val="single"/>
          <w:lang w:eastAsia="ru-RU"/>
        </w:rPr>
        <w:t>Результаты подсчета голосов: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062"/>
        <w:gridCol w:w="3125"/>
      </w:tblGrid>
      <w:tr w:rsidR="00210B73" w:rsidRPr="00210B73" w:rsidTr="00DF32AC">
        <w:tc>
          <w:tcPr>
            <w:tcW w:w="1384" w:type="dxa"/>
            <w:vAlign w:val="center"/>
          </w:tcPr>
          <w:p w:rsidR="00210B73" w:rsidRPr="00210B73" w:rsidRDefault="00210B73" w:rsidP="00DF32AC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210B73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210B73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210B73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5062" w:type="dxa"/>
            <w:vAlign w:val="center"/>
          </w:tcPr>
          <w:p w:rsidR="00210B73" w:rsidRPr="00210B73" w:rsidRDefault="00210B73" w:rsidP="00DF32AC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210B73">
              <w:rPr>
                <w:rFonts w:eastAsia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3125" w:type="dxa"/>
            <w:vAlign w:val="center"/>
          </w:tcPr>
          <w:p w:rsidR="00210B73" w:rsidRPr="00210B73" w:rsidRDefault="00210B73" w:rsidP="00DF32AC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210B73">
              <w:rPr>
                <w:rFonts w:eastAsia="Times New Roman"/>
                <w:b/>
                <w:lang w:eastAsia="ru-RU"/>
              </w:rPr>
              <w:t>Количество голосов</w:t>
            </w:r>
          </w:p>
          <w:p w:rsidR="00210B73" w:rsidRPr="00210B73" w:rsidRDefault="00210B73" w:rsidP="00DF32AC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210B73">
              <w:rPr>
                <w:rFonts w:eastAsia="Times New Roman"/>
                <w:b/>
                <w:lang w:eastAsia="ru-RU"/>
              </w:rPr>
              <w:t>«ЗА»</w:t>
            </w:r>
          </w:p>
        </w:tc>
      </w:tr>
      <w:tr w:rsidR="00210B73" w:rsidRPr="00210B73" w:rsidTr="00066E61">
        <w:tc>
          <w:tcPr>
            <w:tcW w:w="1384" w:type="dxa"/>
            <w:vAlign w:val="center"/>
          </w:tcPr>
          <w:p w:rsidR="00210B73" w:rsidRPr="00210B73" w:rsidRDefault="00210B73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210B73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062" w:type="dxa"/>
            <w:vAlign w:val="center"/>
          </w:tcPr>
          <w:p w:rsidR="00210B73" w:rsidRPr="00210B73" w:rsidRDefault="0072106E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A28A9">
              <w:rPr>
                <w:rFonts w:eastAsia="Times New Roman"/>
                <w:lang w:eastAsia="ru-RU"/>
              </w:rPr>
              <w:t>Горбачев Дмитрий Викторович</w:t>
            </w:r>
          </w:p>
        </w:tc>
        <w:tc>
          <w:tcPr>
            <w:tcW w:w="3125" w:type="dxa"/>
            <w:vAlign w:val="center"/>
          </w:tcPr>
          <w:p w:rsidR="00210B73" w:rsidRPr="00210B73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95</w:t>
            </w:r>
          </w:p>
        </w:tc>
      </w:tr>
      <w:tr w:rsidR="00BC3B05" w:rsidRPr="006A28A9" w:rsidTr="00066E61">
        <w:tc>
          <w:tcPr>
            <w:tcW w:w="1384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062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0B73">
              <w:rPr>
                <w:rFonts w:eastAsia="Times New Roman"/>
                <w:lang w:eastAsia="ru-RU"/>
              </w:rPr>
              <w:t>Китинг</w:t>
            </w:r>
            <w:proofErr w:type="spellEnd"/>
            <w:r w:rsidRPr="00210B73">
              <w:rPr>
                <w:rFonts w:eastAsia="Times New Roman"/>
                <w:lang w:eastAsia="ru-RU"/>
              </w:rPr>
              <w:t xml:space="preserve"> Патрик Винсент</w:t>
            </w:r>
          </w:p>
        </w:tc>
        <w:tc>
          <w:tcPr>
            <w:tcW w:w="3125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95</w:t>
            </w:r>
          </w:p>
        </w:tc>
      </w:tr>
      <w:tr w:rsidR="00BC3B05" w:rsidRPr="006A28A9" w:rsidTr="00066E61">
        <w:tc>
          <w:tcPr>
            <w:tcW w:w="1384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062" w:type="dxa"/>
            <w:vAlign w:val="center"/>
          </w:tcPr>
          <w:p w:rsidR="00BC3B05" w:rsidRPr="006A28A9" w:rsidRDefault="00BC3B05" w:rsidP="00AC40E4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A28A9">
              <w:rPr>
                <w:rFonts w:eastAsia="Times New Roman"/>
                <w:lang w:eastAsia="ru-RU"/>
              </w:rPr>
              <w:t>Валентинова</w:t>
            </w:r>
            <w:proofErr w:type="spellEnd"/>
            <w:r w:rsidRPr="006A28A9">
              <w:rPr>
                <w:rFonts w:eastAsia="Times New Roman"/>
                <w:lang w:eastAsia="ru-RU"/>
              </w:rPr>
              <w:t xml:space="preserve"> Галина Константиновна</w:t>
            </w:r>
          </w:p>
        </w:tc>
        <w:tc>
          <w:tcPr>
            <w:tcW w:w="3125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93</w:t>
            </w:r>
          </w:p>
        </w:tc>
      </w:tr>
      <w:tr w:rsidR="00BC3B05" w:rsidRPr="006A28A9" w:rsidTr="00066E61">
        <w:tc>
          <w:tcPr>
            <w:tcW w:w="1384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062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210B73">
              <w:rPr>
                <w:rFonts w:eastAsia="Times New Roman"/>
                <w:lang w:eastAsia="ru-RU"/>
              </w:rPr>
              <w:t>Кузнецова Любовь Александровна</w:t>
            </w:r>
          </w:p>
        </w:tc>
        <w:tc>
          <w:tcPr>
            <w:tcW w:w="3125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92</w:t>
            </w:r>
          </w:p>
        </w:tc>
      </w:tr>
      <w:tr w:rsidR="00BC3B05" w:rsidRPr="006A28A9" w:rsidTr="00066E61">
        <w:tc>
          <w:tcPr>
            <w:tcW w:w="1384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5062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A28A9">
              <w:rPr>
                <w:rFonts w:eastAsia="Times New Roman"/>
                <w:lang w:eastAsia="ru-RU"/>
              </w:rPr>
              <w:t>Решов</w:t>
            </w:r>
            <w:proofErr w:type="spellEnd"/>
            <w:r w:rsidRPr="006A28A9">
              <w:rPr>
                <w:rFonts w:eastAsia="Times New Roman"/>
                <w:lang w:eastAsia="ru-RU"/>
              </w:rPr>
              <w:t xml:space="preserve"> Алексей Михайлович</w:t>
            </w:r>
          </w:p>
        </w:tc>
        <w:tc>
          <w:tcPr>
            <w:tcW w:w="3125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92</w:t>
            </w:r>
          </w:p>
        </w:tc>
      </w:tr>
      <w:tr w:rsidR="00BC3B05" w:rsidRPr="006A28A9" w:rsidTr="00066E61">
        <w:tc>
          <w:tcPr>
            <w:tcW w:w="1384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5062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0B73">
              <w:rPr>
                <w:rFonts w:eastAsia="Times New Roman"/>
                <w:lang w:eastAsia="ru-RU"/>
              </w:rPr>
              <w:t>Левай</w:t>
            </w:r>
            <w:proofErr w:type="spellEnd"/>
            <w:r w:rsidRPr="00210B7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210B73">
              <w:rPr>
                <w:rFonts w:eastAsia="Times New Roman"/>
                <w:lang w:eastAsia="ru-RU"/>
              </w:rPr>
              <w:t>Анте</w:t>
            </w:r>
            <w:proofErr w:type="gramEnd"/>
          </w:p>
        </w:tc>
        <w:tc>
          <w:tcPr>
            <w:tcW w:w="3125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91</w:t>
            </w:r>
          </w:p>
        </w:tc>
      </w:tr>
      <w:tr w:rsidR="00BC3B05" w:rsidRPr="006A28A9" w:rsidTr="00066E61">
        <w:tc>
          <w:tcPr>
            <w:tcW w:w="1384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5062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210B73">
              <w:rPr>
                <w:rFonts w:eastAsia="Times New Roman"/>
                <w:bCs/>
                <w:lang w:eastAsia="ru-RU"/>
              </w:rPr>
              <w:t xml:space="preserve">Герхард </w:t>
            </w:r>
            <w:proofErr w:type="spellStart"/>
            <w:r w:rsidRPr="00210B73">
              <w:rPr>
                <w:rFonts w:eastAsia="Times New Roman"/>
                <w:bCs/>
                <w:lang w:eastAsia="ru-RU"/>
              </w:rPr>
              <w:t>Гритцнер</w:t>
            </w:r>
            <w:proofErr w:type="spellEnd"/>
          </w:p>
        </w:tc>
        <w:tc>
          <w:tcPr>
            <w:tcW w:w="3125" w:type="dxa"/>
            <w:vAlign w:val="center"/>
          </w:tcPr>
          <w:p w:rsidR="00BC3B05" w:rsidRPr="006A28A9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90</w:t>
            </w:r>
          </w:p>
        </w:tc>
      </w:tr>
      <w:tr w:rsidR="00210B73" w:rsidRPr="00210B73" w:rsidTr="00066E61">
        <w:tc>
          <w:tcPr>
            <w:tcW w:w="1384" w:type="dxa"/>
            <w:vAlign w:val="center"/>
          </w:tcPr>
          <w:p w:rsidR="00210B73" w:rsidRPr="00210B73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062" w:type="dxa"/>
            <w:vAlign w:val="center"/>
          </w:tcPr>
          <w:p w:rsidR="00210B73" w:rsidRPr="00210B73" w:rsidRDefault="00210B73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210B73">
              <w:rPr>
                <w:rFonts w:eastAsia="Times New Roman"/>
                <w:lang w:eastAsia="ru-RU"/>
              </w:rPr>
              <w:t>Карасев Александр Иванович</w:t>
            </w:r>
          </w:p>
        </w:tc>
        <w:tc>
          <w:tcPr>
            <w:tcW w:w="3125" w:type="dxa"/>
            <w:vAlign w:val="center"/>
          </w:tcPr>
          <w:p w:rsidR="00210B73" w:rsidRPr="00210B73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90</w:t>
            </w:r>
          </w:p>
        </w:tc>
      </w:tr>
      <w:tr w:rsidR="00210B73" w:rsidRPr="00210B73" w:rsidTr="00066E61">
        <w:tc>
          <w:tcPr>
            <w:tcW w:w="1384" w:type="dxa"/>
            <w:vAlign w:val="center"/>
          </w:tcPr>
          <w:p w:rsidR="00210B73" w:rsidRPr="00210B73" w:rsidRDefault="00BC3B05" w:rsidP="00066E61">
            <w:pPr>
              <w:spacing w:after="0"/>
              <w:jc w:val="center"/>
              <w:rPr>
                <w:rFonts w:eastAsia="Times New Roman"/>
                <w:bCs/>
                <w:lang w:eastAsia="ru-RU"/>
              </w:rPr>
            </w:pPr>
            <w:r w:rsidRPr="006A28A9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5062" w:type="dxa"/>
            <w:vAlign w:val="center"/>
          </w:tcPr>
          <w:p w:rsidR="00210B73" w:rsidRPr="00210B73" w:rsidRDefault="0072106E" w:rsidP="00066E6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40" w:name="OLE_LINK47"/>
            <w:bookmarkStart w:id="41" w:name="OLE_LINK48"/>
            <w:r w:rsidRPr="006A28A9">
              <w:rPr>
                <w:rFonts w:eastAsia="Times New Roman"/>
                <w:lang w:eastAsia="ru-RU"/>
              </w:rPr>
              <w:t>Сладкова Дана</w:t>
            </w:r>
            <w:bookmarkEnd w:id="40"/>
            <w:bookmarkEnd w:id="41"/>
          </w:p>
        </w:tc>
        <w:tc>
          <w:tcPr>
            <w:tcW w:w="3125" w:type="dxa"/>
            <w:vAlign w:val="center"/>
          </w:tcPr>
          <w:p w:rsidR="00210B73" w:rsidRPr="00210B73" w:rsidRDefault="00BC3B05" w:rsidP="00066E61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28A9">
              <w:rPr>
                <w:rFonts w:eastAsia="Times New Roman"/>
                <w:b/>
                <w:bCs/>
                <w:lang w:eastAsia="ru-RU"/>
              </w:rPr>
              <w:t>90</w:t>
            </w:r>
          </w:p>
        </w:tc>
      </w:tr>
    </w:tbl>
    <w:p w:rsidR="00BC3B05" w:rsidRPr="006A28A9" w:rsidRDefault="00BC3B05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BC3B05" w:rsidRPr="006A28A9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</w:t>
      </w:r>
      <w:r w:rsidR="00BC3B05" w:rsidRPr="006A28A9">
        <w:rPr>
          <w:rFonts w:eastAsia="Times New Roman"/>
          <w:lang w:eastAsia="ru-RU"/>
        </w:rPr>
        <w:t xml:space="preserve"> Наблюдателя при тайном голосовании Н.И. Павлову, которая сообщила, что нарушений в работе счетной комиссии выявлено не было.</w:t>
      </w:r>
    </w:p>
    <w:p w:rsidR="00BC3B05" w:rsidRPr="006A28A9" w:rsidRDefault="00BC3B05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 xml:space="preserve">РЕШИЛИ: </w:t>
      </w:r>
    </w:p>
    <w:p w:rsidR="00210B73" w:rsidRPr="00210B73" w:rsidRDefault="003A77BA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Утвердить доклад с</w:t>
      </w:r>
      <w:r w:rsidR="00210B73" w:rsidRPr="00210B73">
        <w:rPr>
          <w:rFonts w:eastAsia="Times New Roman"/>
          <w:lang w:eastAsia="ru-RU"/>
        </w:rPr>
        <w:t xml:space="preserve">четной комиссии (протокол заседания  </w:t>
      </w:r>
      <w:r>
        <w:rPr>
          <w:rFonts w:eastAsia="Times New Roman"/>
          <w:lang w:eastAsia="ru-RU"/>
        </w:rPr>
        <w:t>с</w:t>
      </w:r>
      <w:r w:rsidR="00210B73" w:rsidRPr="00210B73">
        <w:rPr>
          <w:rFonts w:eastAsia="Times New Roman"/>
          <w:lang w:eastAsia="ru-RU"/>
        </w:rPr>
        <w:t>четной комиссии № 1).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ГОЛОСОВАЛИ:</w:t>
      </w:r>
      <w:r w:rsidRPr="006A28A9">
        <w:rPr>
          <w:rFonts w:eastAsia="Times New Roman"/>
          <w:lang w:eastAsia="ru-RU"/>
        </w:rPr>
        <w:t xml:space="preserve"> </w:t>
      </w:r>
      <w:r w:rsidRPr="00210B73">
        <w:rPr>
          <w:rFonts w:eastAsia="Times New Roman"/>
          <w:lang w:eastAsia="ru-RU"/>
        </w:rPr>
        <w:t>«за» - 1</w:t>
      </w:r>
      <w:r w:rsidRPr="006A28A9">
        <w:rPr>
          <w:rFonts w:eastAsia="Times New Roman"/>
          <w:lang w:eastAsia="ru-RU"/>
        </w:rPr>
        <w:t>09</w:t>
      </w:r>
      <w:r w:rsidRPr="00210B73">
        <w:rPr>
          <w:rFonts w:eastAsia="Times New Roman"/>
          <w:lang w:eastAsia="ru-RU"/>
        </w:rPr>
        <w:t xml:space="preserve"> голос</w:t>
      </w:r>
      <w:r w:rsidRPr="006A28A9">
        <w:rPr>
          <w:rFonts w:eastAsia="Times New Roman"/>
          <w:lang w:eastAsia="ru-RU"/>
        </w:rPr>
        <w:t>ов</w:t>
      </w:r>
      <w:r w:rsidRPr="00210B73">
        <w:rPr>
          <w:rFonts w:eastAsia="Times New Roman"/>
          <w:lang w:eastAsia="ru-RU"/>
        </w:rPr>
        <w:t xml:space="preserve">, «против» - 0 голосов, «воздержался» </w:t>
      </w:r>
      <w:r w:rsidR="00FD568E">
        <w:rPr>
          <w:rFonts w:eastAsia="Times New Roman"/>
          <w:lang w:eastAsia="ru-RU"/>
        </w:rPr>
        <w:t>-</w:t>
      </w:r>
      <w:r w:rsidRPr="00210B73">
        <w:rPr>
          <w:rFonts w:eastAsia="Times New Roman"/>
          <w:lang w:eastAsia="ru-RU"/>
        </w:rPr>
        <w:t xml:space="preserve"> 0 голосов.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 xml:space="preserve">Решение принято. </w:t>
      </w: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СЛУШАЛИ: Председател</w:t>
      </w:r>
      <w:r w:rsidRPr="006A28A9">
        <w:rPr>
          <w:rFonts w:eastAsia="Times New Roman"/>
          <w:lang w:eastAsia="ru-RU"/>
        </w:rPr>
        <w:t>ьствующего П.Б. Юркевича</w:t>
      </w:r>
      <w:r w:rsidRPr="00210B73">
        <w:rPr>
          <w:rFonts w:eastAsia="Times New Roman"/>
          <w:lang w:eastAsia="ru-RU"/>
        </w:rPr>
        <w:t xml:space="preserve">, который объявил об избрании в члены </w:t>
      </w:r>
      <w:r w:rsidRPr="006A28A9">
        <w:rPr>
          <w:rFonts w:eastAsia="Times New Roman"/>
          <w:lang w:eastAsia="ru-RU"/>
        </w:rPr>
        <w:t>Совета Ассоциации</w:t>
      </w:r>
      <w:r w:rsidRPr="00210B73">
        <w:rPr>
          <w:rFonts w:eastAsia="Times New Roman"/>
          <w:lang w:eastAsia="ru-RU"/>
        </w:rPr>
        <w:t xml:space="preserve"> СРО «МОП» следующих лиц</w:t>
      </w:r>
      <w:r w:rsidR="00CF1D59">
        <w:rPr>
          <w:rFonts w:eastAsia="Times New Roman"/>
          <w:lang w:eastAsia="ru-RU"/>
        </w:rPr>
        <w:t xml:space="preserve"> (в алфавитном порядке)</w:t>
      </w:r>
      <w:r w:rsidRPr="00210B73">
        <w:rPr>
          <w:rFonts w:eastAsia="Times New Roman"/>
          <w:lang w:eastAsia="ru-RU"/>
        </w:rPr>
        <w:t>:</w:t>
      </w:r>
    </w:p>
    <w:p w:rsidR="00FA5A4F" w:rsidRPr="006A28A9" w:rsidRDefault="00FA5A4F" w:rsidP="00690AC6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6A28A9">
        <w:rPr>
          <w:b/>
        </w:rPr>
        <w:t>Валентинова</w:t>
      </w:r>
      <w:proofErr w:type="spellEnd"/>
      <w:r w:rsidRPr="006A28A9">
        <w:rPr>
          <w:b/>
        </w:rPr>
        <w:t xml:space="preserve"> Галина Константиновна </w:t>
      </w:r>
      <w:r w:rsidRPr="006A28A9">
        <w:t>(ООО «ФАМЕД», Заместитель директора по коммерческим вопросам)</w:t>
      </w:r>
      <w:r w:rsidR="001C053C">
        <w:t>;</w:t>
      </w:r>
    </w:p>
    <w:p w:rsidR="00FA5A4F" w:rsidRPr="006A28A9" w:rsidRDefault="00FA5A4F" w:rsidP="00690AC6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6A28A9">
        <w:rPr>
          <w:b/>
        </w:rPr>
        <w:lastRenderedPageBreak/>
        <w:t>Горбачев Дмитрий Викторович</w:t>
      </w:r>
      <w:r w:rsidRPr="006A28A9">
        <w:t xml:space="preserve"> (ЗАО «ГЛАВЗАРУБЕЖСТРОЙ», Технический директор)</w:t>
      </w:r>
      <w:r w:rsidR="001C053C">
        <w:t>;</w:t>
      </w:r>
    </w:p>
    <w:p w:rsidR="00210B73" w:rsidRPr="00210B73" w:rsidRDefault="00210B73" w:rsidP="00690AC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eastAsia="Times New Roman"/>
          <w:lang w:eastAsia="ru-RU"/>
        </w:rPr>
      </w:pPr>
      <w:proofErr w:type="spellStart"/>
      <w:r w:rsidRPr="00210B73">
        <w:rPr>
          <w:rFonts w:eastAsia="Times New Roman"/>
          <w:b/>
          <w:lang w:eastAsia="ru-RU"/>
        </w:rPr>
        <w:t>Гритцнер</w:t>
      </w:r>
      <w:proofErr w:type="spellEnd"/>
      <w:r w:rsidRPr="00210B73">
        <w:rPr>
          <w:rFonts w:eastAsia="Times New Roman"/>
          <w:b/>
          <w:lang w:eastAsia="ru-RU"/>
        </w:rPr>
        <w:t xml:space="preserve"> Герхард</w:t>
      </w:r>
      <w:r w:rsidRPr="00210B73">
        <w:rPr>
          <w:rFonts w:eastAsia="Times New Roman"/>
          <w:lang w:eastAsia="ru-RU"/>
        </w:rPr>
        <w:t xml:space="preserve"> (ЗАО "</w:t>
      </w:r>
      <w:proofErr w:type="spellStart"/>
      <w:r w:rsidRPr="00210B73">
        <w:rPr>
          <w:rFonts w:eastAsia="Times New Roman"/>
          <w:lang w:eastAsia="ru-RU"/>
        </w:rPr>
        <w:t>Штрабаг</w:t>
      </w:r>
      <w:proofErr w:type="spellEnd"/>
      <w:r w:rsidRPr="00210B73">
        <w:rPr>
          <w:rFonts w:eastAsia="Times New Roman"/>
          <w:lang w:eastAsia="ru-RU"/>
        </w:rPr>
        <w:t>", Представитель по доверенности)</w:t>
      </w:r>
      <w:r w:rsidR="001C053C">
        <w:rPr>
          <w:rFonts w:eastAsia="Times New Roman"/>
          <w:lang w:eastAsia="ru-RU"/>
        </w:rPr>
        <w:t>;</w:t>
      </w:r>
    </w:p>
    <w:p w:rsidR="00210B73" w:rsidRPr="00210B73" w:rsidRDefault="00210B73" w:rsidP="00690AC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b/>
          <w:lang w:eastAsia="ru-RU"/>
        </w:rPr>
        <w:t>Карасев Александр Иванович</w:t>
      </w:r>
      <w:r w:rsidRPr="00210B73">
        <w:rPr>
          <w:rFonts w:eastAsia="Times New Roman"/>
          <w:lang w:eastAsia="ru-RU"/>
        </w:rPr>
        <w:t xml:space="preserve"> (ЗАО «Монолит», Президент)</w:t>
      </w:r>
      <w:r w:rsidR="001C053C">
        <w:rPr>
          <w:rFonts w:eastAsia="Times New Roman"/>
          <w:lang w:eastAsia="ru-RU"/>
        </w:rPr>
        <w:t>;</w:t>
      </w:r>
    </w:p>
    <w:p w:rsidR="00210B73" w:rsidRPr="00210B73" w:rsidRDefault="00210B73" w:rsidP="00690AC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eastAsia="Times New Roman"/>
          <w:lang w:eastAsia="ru-RU"/>
        </w:rPr>
      </w:pPr>
      <w:proofErr w:type="spellStart"/>
      <w:r w:rsidRPr="00210B73">
        <w:rPr>
          <w:rFonts w:eastAsia="Times New Roman"/>
          <w:b/>
          <w:lang w:eastAsia="ru-RU"/>
        </w:rPr>
        <w:t>Китинг</w:t>
      </w:r>
      <w:proofErr w:type="spellEnd"/>
      <w:r w:rsidRPr="00210B73">
        <w:rPr>
          <w:rFonts w:eastAsia="Times New Roman"/>
          <w:b/>
          <w:lang w:eastAsia="ru-RU"/>
        </w:rPr>
        <w:t xml:space="preserve"> Патрик Винсент</w:t>
      </w:r>
      <w:r w:rsidRPr="00210B73">
        <w:rPr>
          <w:rFonts w:eastAsia="Times New Roman"/>
          <w:lang w:eastAsia="ru-RU"/>
        </w:rPr>
        <w:t xml:space="preserve"> (Компания ОВЕ АРУП ЭНД ПАРТНЕРЗ ИНТЕРНЭШНЛ ЛИМИТЕД, Заместитель директора Московского </w:t>
      </w:r>
      <w:r w:rsidRPr="006A28A9">
        <w:rPr>
          <w:rFonts w:eastAsia="Times New Roman"/>
          <w:lang w:eastAsia="ru-RU"/>
        </w:rPr>
        <w:t>филиала</w:t>
      </w:r>
      <w:r w:rsidRPr="00210B73">
        <w:rPr>
          <w:rFonts w:eastAsia="Times New Roman"/>
          <w:bCs/>
          <w:lang w:eastAsia="ru-RU"/>
        </w:rPr>
        <w:t>)</w:t>
      </w:r>
      <w:r w:rsidR="001C053C">
        <w:rPr>
          <w:rFonts w:eastAsia="Times New Roman"/>
          <w:bCs/>
          <w:lang w:eastAsia="ru-RU"/>
        </w:rPr>
        <w:t>;</w:t>
      </w:r>
    </w:p>
    <w:p w:rsidR="00210B73" w:rsidRPr="00210B73" w:rsidRDefault="00210B73" w:rsidP="00690AC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b/>
          <w:lang w:eastAsia="ru-RU"/>
        </w:rPr>
        <w:t xml:space="preserve">Кузнецова Любовь Александровна </w:t>
      </w:r>
      <w:r w:rsidRPr="00210B73">
        <w:rPr>
          <w:rFonts w:eastAsia="Times New Roman"/>
          <w:lang w:eastAsia="ru-RU"/>
        </w:rPr>
        <w:t xml:space="preserve"> (ООО «Контакт», Директор)</w:t>
      </w:r>
      <w:r w:rsidR="001C053C">
        <w:rPr>
          <w:rFonts w:eastAsia="Times New Roman"/>
          <w:lang w:eastAsia="ru-RU"/>
        </w:rPr>
        <w:t>;</w:t>
      </w:r>
    </w:p>
    <w:p w:rsidR="00FA5A4F" w:rsidRPr="006A28A9" w:rsidRDefault="00210B73" w:rsidP="00690AC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eastAsia="Times New Roman"/>
          <w:lang w:eastAsia="ru-RU"/>
        </w:rPr>
      </w:pPr>
      <w:proofErr w:type="spellStart"/>
      <w:proofErr w:type="gramStart"/>
      <w:r w:rsidRPr="00210B73">
        <w:rPr>
          <w:rFonts w:eastAsia="Times New Roman"/>
          <w:b/>
          <w:lang w:eastAsia="ru-RU"/>
        </w:rPr>
        <w:t>Левай</w:t>
      </w:r>
      <w:proofErr w:type="spellEnd"/>
      <w:r w:rsidRPr="00210B73">
        <w:rPr>
          <w:rFonts w:eastAsia="Times New Roman"/>
          <w:b/>
          <w:lang w:eastAsia="ru-RU"/>
        </w:rPr>
        <w:t xml:space="preserve"> Анте</w:t>
      </w:r>
      <w:r w:rsidRPr="00210B73">
        <w:rPr>
          <w:rFonts w:eastAsia="Times New Roman"/>
          <w:lang w:eastAsia="ru-RU"/>
        </w:rPr>
        <w:t xml:space="preserve"> (ГОРЕНЬЕ ПРОЕКТ, инжиниринг, д.о.о. Глава Московского Представительства)</w:t>
      </w:r>
      <w:r w:rsidR="001C053C">
        <w:rPr>
          <w:rFonts w:eastAsia="Times New Roman"/>
          <w:lang w:eastAsia="ru-RU"/>
        </w:rPr>
        <w:t>;</w:t>
      </w:r>
      <w:proofErr w:type="gramEnd"/>
    </w:p>
    <w:p w:rsidR="00FA5A4F" w:rsidRPr="006A28A9" w:rsidRDefault="00FA5A4F" w:rsidP="00690AC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eastAsia="Times New Roman"/>
          <w:lang w:eastAsia="ru-RU"/>
        </w:rPr>
      </w:pPr>
      <w:proofErr w:type="spellStart"/>
      <w:r w:rsidRPr="006A28A9">
        <w:rPr>
          <w:rFonts w:eastAsia="Times New Roman"/>
          <w:b/>
          <w:lang w:eastAsia="ru-RU"/>
        </w:rPr>
        <w:t>Решов</w:t>
      </w:r>
      <w:proofErr w:type="spellEnd"/>
      <w:r w:rsidRPr="006A28A9">
        <w:rPr>
          <w:rFonts w:eastAsia="Times New Roman"/>
          <w:b/>
          <w:lang w:eastAsia="ru-RU"/>
        </w:rPr>
        <w:t xml:space="preserve"> Алексей Михайлович </w:t>
      </w:r>
      <w:r w:rsidRPr="006A28A9">
        <w:rPr>
          <w:rFonts w:eastAsia="Times New Roman"/>
          <w:lang w:eastAsia="ru-RU"/>
        </w:rPr>
        <w:t>(ООО «БУИГСТРОЙ», Генеральный директор)</w:t>
      </w:r>
      <w:r w:rsidR="001C053C">
        <w:rPr>
          <w:rFonts w:eastAsia="Times New Roman"/>
          <w:lang w:eastAsia="ru-RU"/>
        </w:rPr>
        <w:t>;</w:t>
      </w:r>
    </w:p>
    <w:p w:rsidR="00FA5A4F" w:rsidRPr="006A28A9" w:rsidRDefault="00FA5A4F" w:rsidP="00690AC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b/>
          <w:lang w:eastAsia="ru-RU"/>
        </w:rPr>
        <w:t>Сладкова Дана</w:t>
      </w:r>
      <w:r w:rsidRPr="006A28A9">
        <w:rPr>
          <w:rFonts w:eastAsia="Times New Roman"/>
          <w:lang w:eastAsia="ru-RU"/>
        </w:rPr>
        <w:t xml:space="preserve"> (Общество с ограниченной ответственностью «Линде Инжиниринг Рус», Консультант – менеджер  по развитию)</w:t>
      </w:r>
      <w:r w:rsidR="001C053C">
        <w:rPr>
          <w:rFonts w:eastAsia="Times New Roman"/>
          <w:lang w:eastAsia="ru-RU"/>
        </w:rPr>
        <w:t>.</w:t>
      </w:r>
    </w:p>
    <w:p w:rsidR="00FA5A4F" w:rsidRPr="006A28A9" w:rsidRDefault="00FA5A4F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210B73" w:rsidRPr="00210B73" w:rsidRDefault="00210B73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210B73">
        <w:rPr>
          <w:rFonts w:eastAsia="Times New Roman"/>
          <w:lang w:eastAsia="ru-RU"/>
        </w:rPr>
        <w:t>Председатель</w:t>
      </w:r>
      <w:r w:rsidR="00FA5A4F" w:rsidRPr="006A28A9">
        <w:rPr>
          <w:rFonts w:eastAsia="Times New Roman"/>
          <w:lang w:eastAsia="ru-RU"/>
        </w:rPr>
        <w:t>ствующий П.Б. Юркевич</w:t>
      </w:r>
      <w:r w:rsidRPr="00210B73">
        <w:rPr>
          <w:rFonts w:eastAsia="Times New Roman"/>
          <w:lang w:eastAsia="ru-RU"/>
        </w:rPr>
        <w:t xml:space="preserve"> поздравил новых членов </w:t>
      </w:r>
      <w:r w:rsidR="00FA5A4F" w:rsidRPr="006A28A9">
        <w:rPr>
          <w:rFonts w:eastAsia="Times New Roman"/>
          <w:lang w:eastAsia="ru-RU"/>
        </w:rPr>
        <w:t xml:space="preserve">Совета Ассоциации </w:t>
      </w:r>
      <w:r w:rsidRPr="00210B73">
        <w:rPr>
          <w:rFonts w:eastAsia="Times New Roman"/>
          <w:lang w:eastAsia="ru-RU"/>
        </w:rPr>
        <w:t>СРО «МОП» с избранием.</w:t>
      </w:r>
    </w:p>
    <w:p w:rsidR="006C1C27" w:rsidRPr="006A28A9" w:rsidRDefault="006C1C27" w:rsidP="00961A26">
      <w:pPr>
        <w:spacing w:after="0"/>
        <w:ind w:firstLine="567"/>
        <w:jc w:val="both"/>
      </w:pPr>
    </w:p>
    <w:p w:rsidR="00A911C6" w:rsidRPr="006A28A9" w:rsidRDefault="005F612A" w:rsidP="00961A26">
      <w:pPr>
        <w:spacing w:after="0"/>
        <w:ind w:firstLine="567"/>
        <w:jc w:val="both"/>
        <w:rPr>
          <w:b/>
        </w:rPr>
      </w:pPr>
      <w:bookmarkStart w:id="42" w:name="OLE_LINK15"/>
      <w:bookmarkStart w:id="43" w:name="OLE_LINK16"/>
      <w:bookmarkStart w:id="44" w:name="OLE_LINK17"/>
      <w:r w:rsidRPr="006A28A9">
        <w:rPr>
          <w:b/>
        </w:rPr>
        <w:t>6</w:t>
      </w:r>
      <w:r w:rsidR="00A911C6" w:rsidRPr="006A28A9">
        <w:rPr>
          <w:b/>
        </w:rPr>
        <w:t xml:space="preserve">. По </w:t>
      </w:r>
      <w:r w:rsidRPr="006A28A9">
        <w:rPr>
          <w:b/>
        </w:rPr>
        <w:t>шестому</w:t>
      </w:r>
      <w:r w:rsidR="00A911C6" w:rsidRPr="006A28A9">
        <w:rPr>
          <w:b/>
        </w:rPr>
        <w:t xml:space="preserve"> вопросу повестки дня:</w:t>
      </w:r>
    </w:p>
    <w:bookmarkEnd w:id="42"/>
    <w:bookmarkEnd w:id="43"/>
    <w:bookmarkEnd w:id="44"/>
    <w:p w:rsidR="005F612A" w:rsidRPr="006A28A9" w:rsidRDefault="00CF1D59" w:rsidP="00961A26">
      <w:pPr>
        <w:spacing w:after="0"/>
        <w:ind w:firstLine="567"/>
        <w:jc w:val="both"/>
      </w:pPr>
      <w:r>
        <w:t xml:space="preserve">СЛУШАЛИ </w:t>
      </w:r>
      <w:r w:rsidR="005F612A" w:rsidRPr="006A28A9">
        <w:t>Председательствующего П.Б. Юркевича</w:t>
      </w:r>
      <w:r w:rsidR="00F75EAA" w:rsidRPr="006A28A9">
        <w:t>, который</w:t>
      </w:r>
      <w:r w:rsidR="005F612A" w:rsidRPr="006A28A9">
        <w:t xml:space="preserve"> сообщил, что намерение баллотироваться на пост Президента постоянно действующего коллегиального органа управления (Совета) Ассоциации выразил </w:t>
      </w:r>
      <w:r w:rsidR="005F612A" w:rsidRPr="006A28A9">
        <w:rPr>
          <w:b/>
        </w:rPr>
        <w:t xml:space="preserve">Горбачев Дмитрий Викторович, </w:t>
      </w:r>
      <w:r w:rsidR="005F612A" w:rsidRPr="006A28A9">
        <w:t>являющийся Техническим директором ЗАО «ГЛАВЗАРУБЕЖСТРОЙ»</w:t>
      </w:r>
      <w:r w:rsidR="002075C8" w:rsidRPr="006A28A9">
        <w:t>.</w:t>
      </w:r>
    </w:p>
    <w:p w:rsidR="005F612A" w:rsidRPr="005F612A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5F612A">
        <w:rPr>
          <w:rFonts w:eastAsia="Times New Roman"/>
          <w:bCs/>
          <w:lang w:eastAsia="ru-RU"/>
        </w:rPr>
        <w:t>Других предложений не поступило.</w:t>
      </w:r>
    </w:p>
    <w:p w:rsidR="005F612A" w:rsidRPr="005F612A" w:rsidRDefault="005F612A" w:rsidP="00961A26">
      <w:pPr>
        <w:spacing w:after="0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5F612A" w:rsidRPr="00EF5831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5F612A">
        <w:rPr>
          <w:rFonts w:eastAsia="Times New Roman"/>
          <w:bCs/>
          <w:lang w:eastAsia="ru-RU"/>
        </w:rPr>
        <w:t>Н</w:t>
      </w:r>
      <w:r w:rsidR="002075C8" w:rsidRPr="008C03C8">
        <w:rPr>
          <w:rFonts w:eastAsia="Times New Roman"/>
          <w:bCs/>
          <w:lang w:eastAsia="ru-RU"/>
        </w:rPr>
        <w:t>а момент рассмотрения шестого</w:t>
      </w:r>
      <w:r w:rsidRPr="005F612A">
        <w:rPr>
          <w:rFonts w:eastAsia="Times New Roman"/>
          <w:bCs/>
          <w:lang w:eastAsia="ru-RU"/>
        </w:rPr>
        <w:t xml:space="preserve"> вопроса повестки дня </w:t>
      </w:r>
      <w:r w:rsidRPr="005F612A">
        <w:rPr>
          <w:rFonts w:eastAsia="Times New Roman"/>
          <w:lang w:eastAsia="ru-RU"/>
        </w:rPr>
        <w:t xml:space="preserve">на Общем собрании </w:t>
      </w:r>
      <w:r w:rsidRPr="00EF5831">
        <w:rPr>
          <w:rFonts w:eastAsia="Times New Roman"/>
          <w:lang w:eastAsia="ru-RU"/>
        </w:rPr>
        <w:t xml:space="preserve">присутствовали </w:t>
      </w:r>
      <w:r w:rsidR="002075C8" w:rsidRPr="00EB7F76">
        <w:rPr>
          <w:rFonts w:eastAsia="Times New Roman"/>
          <w:b/>
          <w:u w:val="single"/>
          <w:lang w:eastAsia="ru-RU"/>
        </w:rPr>
        <w:t>99</w:t>
      </w:r>
      <w:r w:rsidRPr="00EB7F76">
        <w:rPr>
          <w:rFonts w:eastAsia="Times New Roman"/>
          <w:b/>
          <w:u w:val="single"/>
          <w:lang w:eastAsia="ru-RU"/>
        </w:rPr>
        <w:t xml:space="preserve"> </w:t>
      </w:r>
      <w:r w:rsidRPr="00EF5831">
        <w:rPr>
          <w:rFonts w:eastAsia="Times New Roman"/>
          <w:lang w:eastAsia="ru-RU"/>
        </w:rPr>
        <w:t xml:space="preserve">членов </w:t>
      </w:r>
      <w:r w:rsidR="002075C8" w:rsidRPr="00EF5831">
        <w:rPr>
          <w:rFonts w:eastAsia="Times New Roman"/>
          <w:lang w:eastAsia="ru-RU"/>
        </w:rPr>
        <w:t>Ассоциации</w:t>
      </w:r>
      <w:r w:rsidRPr="00EF5831">
        <w:rPr>
          <w:rFonts w:eastAsia="Times New Roman"/>
          <w:bCs/>
          <w:lang w:eastAsia="ru-RU"/>
        </w:rPr>
        <w:t>.</w:t>
      </w:r>
    </w:p>
    <w:p w:rsidR="005F612A" w:rsidRPr="00EF5831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</w:p>
    <w:p w:rsidR="005F612A" w:rsidRPr="00EF5831" w:rsidRDefault="00CF1D59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EF5831">
        <w:rPr>
          <w:rFonts w:eastAsia="Times New Roman"/>
          <w:bCs/>
          <w:lang w:eastAsia="ru-RU"/>
        </w:rPr>
        <w:t>СЛУШАЛИ</w:t>
      </w:r>
      <w:r w:rsidR="005F612A" w:rsidRPr="00EF5831">
        <w:rPr>
          <w:rFonts w:eastAsia="Times New Roman"/>
          <w:bCs/>
          <w:lang w:eastAsia="ru-RU"/>
        </w:rPr>
        <w:t xml:space="preserve"> Председател</w:t>
      </w:r>
      <w:r w:rsidR="002075C8" w:rsidRPr="00EF5831">
        <w:rPr>
          <w:rFonts w:eastAsia="Times New Roman"/>
          <w:bCs/>
          <w:lang w:eastAsia="ru-RU"/>
        </w:rPr>
        <w:t>ьствующего П.Б. Юркевича</w:t>
      </w:r>
      <w:r w:rsidR="005F612A" w:rsidRPr="00EF5831">
        <w:rPr>
          <w:rFonts w:eastAsia="Times New Roman"/>
          <w:bCs/>
          <w:lang w:eastAsia="ru-RU"/>
        </w:rPr>
        <w:t xml:space="preserve">, который предложил включить в бюллетень для тайного голосования по избранию Президента </w:t>
      </w:r>
      <w:r w:rsidR="002075C8" w:rsidRPr="00EF5831">
        <w:rPr>
          <w:rFonts w:eastAsia="Times New Roman"/>
          <w:bCs/>
          <w:lang w:eastAsia="ru-RU"/>
        </w:rPr>
        <w:t xml:space="preserve">Совета Ассоциации </w:t>
      </w:r>
      <w:r w:rsidR="005F612A" w:rsidRPr="00EF5831">
        <w:rPr>
          <w:rFonts w:eastAsia="Times New Roman"/>
          <w:bCs/>
          <w:lang w:eastAsia="ru-RU"/>
        </w:rPr>
        <w:t xml:space="preserve">одного кандидата: </w:t>
      </w:r>
      <w:r w:rsidR="002075C8" w:rsidRPr="00EF5831">
        <w:rPr>
          <w:rFonts w:eastAsia="Times New Roman"/>
          <w:bCs/>
          <w:lang w:eastAsia="ru-RU"/>
        </w:rPr>
        <w:t>Горбачева Дмитрия Викторовича.</w:t>
      </w:r>
    </w:p>
    <w:p w:rsidR="002075C8" w:rsidRPr="00EF5831" w:rsidRDefault="002075C8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</w:p>
    <w:p w:rsidR="005F612A" w:rsidRPr="00EF5831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EF5831">
        <w:rPr>
          <w:rFonts w:eastAsia="Times New Roman"/>
          <w:bCs/>
          <w:lang w:eastAsia="ru-RU"/>
        </w:rPr>
        <w:t xml:space="preserve">РЕШИЛИ: Включить в бюллетень для тайного голосования по избранию Президента </w:t>
      </w:r>
      <w:r w:rsidR="002075C8" w:rsidRPr="00EF5831">
        <w:rPr>
          <w:rFonts w:eastAsia="Times New Roman"/>
          <w:bCs/>
          <w:lang w:eastAsia="ru-RU"/>
        </w:rPr>
        <w:t xml:space="preserve">постоянно действующего коллегиального органа управления (Совета) </w:t>
      </w:r>
      <w:r w:rsidR="00AC11A4">
        <w:rPr>
          <w:rFonts w:eastAsia="Times New Roman"/>
          <w:bCs/>
          <w:lang w:eastAsia="ru-RU"/>
        </w:rPr>
        <w:t xml:space="preserve">Ассоциации </w:t>
      </w:r>
      <w:r w:rsidRPr="00EF5831">
        <w:rPr>
          <w:rFonts w:eastAsia="Times New Roman"/>
          <w:bCs/>
          <w:lang w:eastAsia="ru-RU"/>
        </w:rPr>
        <w:t>СРО «МОП» одного канд</w:t>
      </w:r>
      <w:r w:rsidR="002075C8" w:rsidRPr="00EF5831">
        <w:rPr>
          <w:rFonts w:eastAsia="Times New Roman"/>
          <w:bCs/>
          <w:lang w:eastAsia="ru-RU"/>
        </w:rPr>
        <w:t>идата: Горбачева Дмитрия Викторовича</w:t>
      </w:r>
      <w:r w:rsidR="001C053C">
        <w:rPr>
          <w:rFonts w:eastAsia="Times New Roman"/>
          <w:bCs/>
          <w:lang w:eastAsia="ru-RU"/>
        </w:rPr>
        <w:t>.</w:t>
      </w:r>
    </w:p>
    <w:p w:rsidR="005F612A" w:rsidRPr="00EF5831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</w:p>
    <w:p w:rsidR="005F612A" w:rsidRPr="00EF5831" w:rsidRDefault="005F612A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EF5831">
        <w:rPr>
          <w:rFonts w:eastAsia="Times New Roman"/>
          <w:lang w:eastAsia="ru-RU"/>
        </w:rPr>
        <w:t xml:space="preserve">ГОЛОСОВАЛИ:  «за» -  </w:t>
      </w:r>
      <w:r w:rsidR="002075C8" w:rsidRPr="00EF5831">
        <w:rPr>
          <w:rFonts w:eastAsia="Times New Roman"/>
          <w:lang w:eastAsia="ru-RU"/>
        </w:rPr>
        <w:t>99</w:t>
      </w:r>
      <w:r w:rsidRPr="00EF5831">
        <w:rPr>
          <w:rFonts w:eastAsia="Times New Roman"/>
          <w:lang w:eastAsia="ru-RU"/>
        </w:rPr>
        <w:t xml:space="preserve"> голосов, «против» - 0 голосов, «воздержался» </w:t>
      </w:r>
      <w:r w:rsidR="00FD568E">
        <w:rPr>
          <w:rFonts w:eastAsia="Times New Roman"/>
          <w:lang w:eastAsia="ru-RU"/>
        </w:rPr>
        <w:t xml:space="preserve">- </w:t>
      </w:r>
      <w:r w:rsidRPr="00EF5831">
        <w:rPr>
          <w:rFonts w:eastAsia="Times New Roman"/>
          <w:lang w:eastAsia="ru-RU"/>
        </w:rPr>
        <w:t>0 голосов.</w:t>
      </w:r>
    </w:p>
    <w:p w:rsidR="005F612A" w:rsidRPr="005F612A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EF5831">
        <w:rPr>
          <w:rFonts w:eastAsia="Times New Roman"/>
          <w:bCs/>
          <w:lang w:eastAsia="ru-RU"/>
        </w:rPr>
        <w:t>Решение принято</w:t>
      </w:r>
      <w:r w:rsidR="001C053C">
        <w:rPr>
          <w:rFonts w:eastAsia="Times New Roman"/>
          <w:bCs/>
          <w:lang w:eastAsia="ru-RU"/>
        </w:rPr>
        <w:t>.</w:t>
      </w:r>
    </w:p>
    <w:p w:rsidR="005F612A" w:rsidRPr="005F612A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</w:p>
    <w:p w:rsidR="005F612A" w:rsidRPr="005F612A" w:rsidRDefault="00CF1D59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СЛУШАЛИ</w:t>
      </w:r>
      <w:r w:rsidR="005F612A" w:rsidRPr="005F612A">
        <w:rPr>
          <w:rFonts w:eastAsia="Times New Roman"/>
          <w:bCs/>
          <w:lang w:eastAsia="ru-RU"/>
        </w:rPr>
        <w:t xml:space="preserve"> Председател</w:t>
      </w:r>
      <w:r w:rsidR="002075C8" w:rsidRPr="008C03C8">
        <w:rPr>
          <w:rFonts w:eastAsia="Times New Roman"/>
          <w:bCs/>
          <w:lang w:eastAsia="ru-RU"/>
        </w:rPr>
        <w:t xml:space="preserve">ьствующего П.Б. Юркевича, который </w:t>
      </w:r>
      <w:r w:rsidR="00863740" w:rsidRPr="008C03C8">
        <w:rPr>
          <w:rFonts w:eastAsia="Times New Roman"/>
          <w:bCs/>
          <w:lang w:eastAsia="ru-RU"/>
        </w:rPr>
        <w:t xml:space="preserve">доложил об изготовлении счетной комиссией бюллетеней </w:t>
      </w:r>
      <w:r w:rsidR="002075C8" w:rsidRPr="005F612A">
        <w:rPr>
          <w:rFonts w:eastAsia="Times New Roman"/>
          <w:bCs/>
          <w:lang w:eastAsia="ru-RU"/>
        </w:rPr>
        <w:t xml:space="preserve">для тайного голосования по </w:t>
      </w:r>
      <w:r w:rsidR="008C03C8" w:rsidRPr="008C03C8">
        <w:rPr>
          <w:rFonts w:eastAsia="Times New Roman"/>
          <w:bCs/>
          <w:lang w:eastAsia="ru-RU"/>
        </w:rPr>
        <w:t>вопросу «Об и</w:t>
      </w:r>
      <w:r w:rsidR="002075C8" w:rsidRPr="005F612A">
        <w:rPr>
          <w:rFonts w:eastAsia="Times New Roman"/>
          <w:bCs/>
          <w:lang w:eastAsia="ru-RU"/>
        </w:rPr>
        <w:t>збрани</w:t>
      </w:r>
      <w:r w:rsidR="008C03C8" w:rsidRPr="008C03C8">
        <w:rPr>
          <w:rFonts w:eastAsia="Times New Roman"/>
          <w:bCs/>
          <w:lang w:eastAsia="ru-RU"/>
        </w:rPr>
        <w:t>и</w:t>
      </w:r>
      <w:r w:rsidR="002075C8" w:rsidRPr="005F612A">
        <w:rPr>
          <w:rFonts w:eastAsia="Times New Roman"/>
          <w:bCs/>
          <w:lang w:eastAsia="ru-RU"/>
        </w:rPr>
        <w:t xml:space="preserve"> Президента </w:t>
      </w:r>
      <w:r w:rsidR="002075C8" w:rsidRPr="008C03C8">
        <w:rPr>
          <w:rFonts w:eastAsia="Times New Roman"/>
          <w:bCs/>
          <w:lang w:eastAsia="ru-RU"/>
        </w:rPr>
        <w:t>постоянно действующего коллегиального органа управления (Совета) Ассоциации</w:t>
      </w:r>
      <w:r w:rsidR="005F612A" w:rsidRPr="005F612A">
        <w:rPr>
          <w:rFonts w:eastAsia="Times New Roman"/>
          <w:bCs/>
          <w:lang w:eastAsia="ru-RU"/>
        </w:rPr>
        <w:t xml:space="preserve"> СРО «МОП»</w:t>
      </w:r>
      <w:r w:rsidR="008C03C8" w:rsidRPr="008C03C8">
        <w:rPr>
          <w:rFonts w:eastAsia="Times New Roman"/>
          <w:bCs/>
          <w:lang w:eastAsia="ru-RU"/>
        </w:rPr>
        <w:t>»</w:t>
      </w:r>
      <w:r w:rsidR="00863740" w:rsidRPr="008C03C8">
        <w:rPr>
          <w:rFonts w:eastAsia="Times New Roman"/>
          <w:bCs/>
          <w:lang w:eastAsia="ru-RU"/>
        </w:rPr>
        <w:t>.</w:t>
      </w:r>
      <w:r w:rsidR="005F612A" w:rsidRPr="005F612A">
        <w:rPr>
          <w:rFonts w:eastAsia="Times New Roman"/>
          <w:bCs/>
          <w:lang w:eastAsia="ru-RU"/>
        </w:rPr>
        <w:t xml:space="preserve"> </w:t>
      </w:r>
      <w:r w:rsidR="00863740" w:rsidRPr="008C03C8">
        <w:rPr>
          <w:rFonts w:eastAsia="Times New Roman"/>
          <w:bCs/>
          <w:lang w:eastAsia="ru-RU"/>
        </w:rPr>
        <w:t xml:space="preserve">Председательствующий </w:t>
      </w:r>
      <w:r w:rsidR="005F612A" w:rsidRPr="005F612A">
        <w:rPr>
          <w:rFonts w:eastAsia="Times New Roman"/>
          <w:bCs/>
          <w:lang w:eastAsia="ru-RU"/>
        </w:rPr>
        <w:t>разъяснил порядок г</w:t>
      </w:r>
      <w:r w:rsidR="00863740" w:rsidRPr="008C03C8">
        <w:rPr>
          <w:rFonts w:eastAsia="Times New Roman"/>
          <w:bCs/>
          <w:lang w:eastAsia="ru-RU"/>
        </w:rPr>
        <w:t>олосования по одной кандидатуре и</w:t>
      </w:r>
      <w:r w:rsidR="005F612A" w:rsidRPr="005F612A">
        <w:rPr>
          <w:rFonts w:eastAsia="Times New Roman"/>
          <w:lang w:eastAsia="ru-RU"/>
        </w:rPr>
        <w:t xml:space="preserve"> предложил участникам собрания по</w:t>
      </w:r>
      <w:r w:rsidR="008C03C8" w:rsidRPr="008C03C8">
        <w:rPr>
          <w:rFonts w:eastAsia="Times New Roman"/>
          <w:lang w:eastAsia="ru-RU"/>
        </w:rPr>
        <w:t xml:space="preserve">лучить бюллетени для голосования </w:t>
      </w:r>
      <w:r w:rsidR="005F612A" w:rsidRPr="005F612A">
        <w:rPr>
          <w:rFonts w:eastAsia="Times New Roman"/>
          <w:lang w:eastAsia="ru-RU"/>
        </w:rPr>
        <w:t>и проголосовать.</w:t>
      </w:r>
      <w:r w:rsidR="005F612A" w:rsidRPr="005F612A">
        <w:rPr>
          <w:rFonts w:eastAsia="Times New Roman"/>
          <w:bCs/>
          <w:lang w:eastAsia="ru-RU"/>
        </w:rPr>
        <w:t xml:space="preserve"> </w:t>
      </w:r>
    </w:p>
    <w:p w:rsidR="005F612A" w:rsidRPr="005F612A" w:rsidRDefault="005F612A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</w:p>
    <w:p w:rsidR="005F612A" w:rsidRDefault="005F612A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5F612A">
        <w:rPr>
          <w:rFonts w:eastAsia="Times New Roman"/>
          <w:lang w:eastAsia="ru-RU"/>
        </w:rPr>
        <w:t xml:space="preserve">ГОЛОСОВАЛИ по избранию Президента </w:t>
      </w:r>
      <w:r w:rsidR="008C03C8" w:rsidRPr="008C03C8">
        <w:rPr>
          <w:rFonts w:eastAsia="Times New Roman"/>
          <w:lang w:eastAsia="ru-RU"/>
        </w:rPr>
        <w:t>Совета Ассоциации</w:t>
      </w:r>
      <w:r w:rsidRPr="005F612A">
        <w:rPr>
          <w:rFonts w:eastAsia="Times New Roman"/>
          <w:lang w:eastAsia="ru-RU"/>
        </w:rPr>
        <w:t xml:space="preserve"> СРО «МОП» тайным голосованием.</w:t>
      </w:r>
    </w:p>
    <w:p w:rsidR="008C03C8" w:rsidRDefault="008C03C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Председательствующий П.Б. Юркевич предложил счетной комиссии приступить к подсчету голосов.</w:t>
      </w:r>
    </w:p>
    <w:p w:rsidR="008C03C8" w:rsidRDefault="008C03C8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8C03C8" w:rsidRPr="006A28A9" w:rsidRDefault="008C03C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Счетная комиссия удалилась для подсчета голосов. </w:t>
      </w:r>
    </w:p>
    <w:p w:rsidR="008C03C8" w:rsidRPr="006A28A9" w:rsidRDefault="008C03C8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8C03C8" w:rsidRPr="005F612A" w:rsidRDefault="008C03C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A28A9">
        <w:rPr>
          <w:rFonts w:eastAsia="Times New Roman"/>
          <w:lang w:eastAsia="ru-RU"/>
        </w:rPr>
        <w:t xml:space="preserve">СЛУШАЛИ Председательствующего П.Б. Юркевича, который предложил </w:t>
      </w:r>
      <w:r>
        <w:rPr>
          <w:rFonts w:eastAsia="Times New Roman"/>
          <w:lang w:eastAsia="ru-RU"/>
        </w:rPr>
        <w:t xml:space="preserve">приступить к </w:t>
      </w:r>
      <w:r w:rsidRPr="006A28A9">
        <w:rPr>
          <w:rFonts w:eastAsia="Times New Roman"/>
          <w:lang w:eastAsia="ru-RU"/>
        </w:rPr>
        <w:t>рассмотре</w:t>
      </w:r>
      <w:r>
        <w:rPr>
          <w:rFonts w:eastAsia="Times New Roman"/>
          <w:lang w:eastAsia="ru-RU"/>
        </w:rPr>
        <w:t>нию</w:t>
      </w:r>
      <w:r w:rsidRPr="006A28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седьмого вопроса</w:t>
      </w:r>
      <w:r w:rsidRPr="006A28A9">
        <w:rPr>
          <w:rFonts w:eastAsia="Times New Roman"/>
          <w:lang w:eastAsia="ru-RU"/>
        </w:rPr>
        <w:t xml:space="preserve"> повестки дня.</w:t>
      </w:r>
      <w:r>
        <w:rPr>
          <w:rFonts w:eastAsia="Times New Roman"/>
          <w:lang w:eastAsia="ru-RU"/>
        </w:rPr>
        <w:t xml:space="preserve"> </w:t>
      </w:r>
      <w:r w:rsidRPr="006A28A9">
        <w:rPr>
          <w:rFonts w:eastAsia="Times New Roman"/>
          <w:lang w:eastAsia="ru-RU"/>
        </w:rPr>
        <w:t xml:space="preserve">Предложение было поддержано участниками Общего собрания. </w:t>
      </w:r>
    </w:p>
    <w:p w:rsidR="005F612A" w:rsidRPr="005F612A" w:rsidRDefault="005F612A" w:rsidP="00961A26">
      <w:pPr>
        <w:spacing w:after="0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726ABE" w:rsidRDefault="008C03C8" w:rsidP="00961A26">
      <w:pPr>
        <w:spacing w:after="0"/>
        <w:ind w:firstLine="567"/>
        <w:jc w:val="both"/>
        <w:rPr>
          <w:b/>
        </w:rPr>
      </w:pPr>
      <w:r>
        <w:rPr>
          <w:b/>
        </w:rPr>
        <w:t>По седьмому</w:t>
      </w:r>
      <w:r w:rsidR="00726ABE" w:rsidRPr="003F36BC">
        <w:rPr>
          <w:b/>
        </w:rPr>
        <w:t xml:space="preserve"> вопросу:</w:t>
      </w:r>
    </w:p>
    <w:p w:rsidR="007A2327" w:rsidRDefault="004E30F2" w:rsidP="00961A26">
      <w:pPr>
        <w:spacing w:after="0"/>
        <w:ind w:firstLine="567"/>
        <w:jc w:val="both"/>
      </w:pPr>
      <w:r>
        <w:t>СЛУШАЛИ</w:t>
      </w:r>
      <w:r w:rsidR="003F36BC">
        <w:t xml:space="preserve"> </w:t>
      </w:r>
      <w:r w:rsidR="007A2327">
        <w:t xml:space="preserve">Юрисконсульта А.М. </w:t>
      </w:r>
      <w:proofErr w:type="spellStart"/>
      <w:r w:rsidR="007A2327">
        <w:t>Подлесную</w:t>
      </w:r>
      <w:proofErr w:type="spellEnd"/>
      <w:r w:rsidR="007A2327">
        <w:t xml:space="preserve">, </w:t>
      </w:r>
      <w:proofErr w:type="gramStart"/>
      <w:r w:rsidR="007A2327">
        <w:t>которая</w:t>
      </w:r>
      <w:proofErr w:type="gramEnd"/>
      <w:r w:rsidR="007A2327">
        <w:t xml:space="preserve"> довела до сведения участников Общего собрания статистические данные о страховых выплатах и страховых случаях в рамках страхования гражданской ответственности членов саморегулируемых организаций</w:t>
      </w:r>
      <w:r w:rsidR="00CF1D59">
        <w:t>, основанных на членстве лиц, осуществляющих подготовку проектной документации</w:t>
      </w:r>
      <w:r w:rsidR="007A2327">
        <w:t>.</w:t>
      </w:r>
    </w:p>
    <w:p w:rsidR="007A2327" w:rsidRDefault="007A2327" w:rsidP="00961A26">
      <w:pPr>
        <w:spacing w:after="0"/>
        <w:ind w:firstLine="567"/>
        <w:jc w:val="both"/>
      </w:pPr>
    </w:p>
    <w:p w:rsidR="007A2327" w:rsidRDefault="007A2327" w:rsidP="00961A26">
      <w:pPr>
        <w:spacing w:after="0"/>
        <w:ind w:firstLine="567"/>
        <w:jc w:val="both"/>
      </w:pPr>
      <w:r>
        <w:t>СЛУШАЛИ Руководителя Рабочей группы по вопросу коллективного страхования членов Ассоциации В.И. Пономарева о деятельности Рабочей группы и её рекомендациях.</w:t>
      </w:r>
    </w:p>
    <w:p w:rsidR="007A2327" w:rsidRDefault="007A2327" w:rsidP="00961A26">
      <w:pPr>
        <w:spacing w:after="0"/>
        <w:ind w:firstLine="567"/>
        <w:jc w:val="both"/>
      </w:pPr>
    </w:p>
    <w:p w:rsidR="007A2327" w:rsidRDefault="007A2327" w:rsidP="00961A26">
      <w:pPr>
        <w:spacing w:after="0"/>
        <w:ind w:firstLine="567"/>
        <w:jc w:val="both"/>
      </w:pPr>
      <w:r>
        <w:t xml:space="preserve">СШУШАЛИ Юрисконсульта А.М. </w:t>
      </w:r>
      <w:proofErr w:type="spellStart"/>
      <w:r>
        <w:t>Подлесную</w:t>
      </w:r>
      <w:proofErr w:type="spellEnd"/>
      <w:r>
        <w:t xml:space="preserve"> </w:t>
      </w:r>
      <w:r w:rsidR="003F36BC">
        <w:t xml:space="preserve">о преимуществах </w:t>
      </w:r>
      <w:proofErr w:type="gramStart"/>
      <w:r w:rsidR="003F36BC">
        <w:t xml:space="preserve">заключения договора коллективного страхования гражданской ответственности членов </w:t>
      </w:r>
      <w:r>
        <w:t>Ассоциации</w:t>
      </w:r>
      <w:proofErr w:type="gramEnd"/>
      <w:r>
        <w:t>.</w:t>
      </w:r>
    </w:p>
    <w:p w:rsidR="00415157" w:rsidRDefault="00415157" w:rsidP="00961A26">
      <w:pPr>
        <w:spacing w:after="0"/>
        <w:ind w:firstLine="567"/>
        <w:jc w:val="both"/>
      </w:pPr>
    </w:p>
    <w:p w:rsidR="003F36BC" w:rsidRDefault="003F36BC" w:rsidP="00961A26">
      <w:pPr>
        <w:spacing w:after="0"/>
        <w:ind w:firstLine="567"/>
        <w:jc w:val="both"/>
      </w:pPr>
      <w:r>
        <w:t>СЛУШАЛИ</w:t>
      </w:r>
      <w:r w:rsidR="007A2327">
        <w:t xml:space="preserve"> вопросы и </w:t>
      </w:r>
      <w:r>
        <w:t>мнения участников</w:t>
      </w:r>
      <w:r w:rsidR="007A2327">
        <w:t xml:space="preserve"> Общего</w:t>
      </w:r>
      <w:r>
        <w:t xml:space="preserve"> собрания</w:t>
      </w:r>
      <w:r w:rsidR="007A2327">
        <w:t xml:space="preserve"> относительно коллективного страхования гражданской ответственности членов Ассоциации</w:t>
      </w:r>
      <w:r w:rsidR="00CF1D59">
        <w:t>.</w:t>
      </w:r>
    </w:p>
    <w:p w:rsidR="0032633E" w:rsidRDefault="0032633E" w:rsidP="00961A26">
      <w:pPr>
        <w:spacing w:after="0"/>
        <w:ind w:firstLine="567"/>
        <w:jc w:val="both"/>
      </w:pPr>
    </w:p>
    <w:p w:rsidR="00415157" w:rsidRDefault="0032633E" w:rsidP="00961A26">
      <w:pPr>
        <w:spacing w:after="0"/>
        <w:ind w:firstLine="567"/>
        <w:jc w:val="both"/>
      </w:pPr>
      <w:r>
        <w:t xml:space="preserve">На момент голосования по седьмому вопросу повестки дня </w:t>
      </w:r>
      <w:r w:rsidR="001B3054">
        <w:t xml:space="preserve">на Общем собрании присутствовали и имели мандаты для голосования </w:t>
      </w:r>
      <w:r w:rsidR="001B3054" w:rsidRPr="00EB7F76">
        <w:rPr>
          <w:b/>
          <w:u w:val="single"/>
        </w:rPr>
        <w:t>92</w:t>
      </w:r>
      <w:r w:rsidR="001B3054">
        <w:t xml:space="preserve"> члена Ассоциации</w:t>
      </w:r>
      <w:r w:rsidR="00447C1D">
        <w:t>.</w:t>
      </w:r>
    </w:p>
    <w:p w:rsidR="001B3054" w:rsidRDefault="001B3054" w:rsidP="00961A26">
      <w:pPr>
        <w:spacing w:after="0"/>
        <w:ind w:firstLine="567"/>
        <w:jc w:val="both"/>
      </w:pPr>
    </w:p>
    <w:p w:rsidR="000769B8" w:rsidRDefault="000769B8" w:rsidP="00961A26">
      <w:pPr>
        <w:spacing w:after="0"/>
        <w:ind w:firstLine="567"/>
        <w:jc w:val="both"/>
      </w:pPr>
      <w:r>
        <w:t xml:space="preserve">На голосование поставлено </w:t>
      </w:r>
      <w:r w:rsidR="007A2327">
        <w:t>четыре</w:t>
      </w:r>
      <w:r>
        <w:t xml:space="preserve"> вопроса:</w:t>
      </w:r>
    </w:p>
    <w:p w:rsidR="007A2327" w:rsidRDefault="00450216" w:rsidP="0006487C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450216">
        <w:t xml:space="preserve"> внедрении в </w:t>
      </w:r>
      <w:r w:rsidR="001B3054">
        <w:t>Ассоциации</w:t>
      </w:r>
      <w:r w:rsidRPr="00450216">
        <w:t xml:space="preserve"> модели коллективного страхования гражданской ответственности членов </w:t>
      </w:r>
      <w:r w:rsidR="001B3054">
        <w:t>Ассоциации</w:t>
      </w:r>
      <w:r w:rsidRPr="00450216">
        <w:t xml:space="preserve"> при одновременном сохранении возможности заключения индивидуального договора страхования с учетом установления единых </w:t>
      </w:r>
      <w:proofErr w:type="gramStart"/>
      <w:r w:rsidRPr="00450216">
        <w:t>требований</w:t>
      </w:r>
      <w:proofErr w:type="gramEnd"/>
      <w:r w:rsidRPr="00450216">
        <w:t xml:space="preserve">  как для коллективного, так и для индивидуального договора страхования</w:t>
      </w:r>
      <w:r w:rsidR="00447C1D">
        <w:t>.</w:t>
      </w:r>
    </w:p>
    <w:p w:rsidR="001B3054" w:rsidRDefault="001B3054" w:rsidP="00961A26">
      <w:pPr>
        <w:pStyle w:val="af"/>
        <w:spacing w:line="276" w:lineRule="auto"/>
        <w:ind w:left="0" w:firstLine="567"/>
        <w:jc w:val="both"/>
      </w:pPr>
    </w:p>
    <w:p w:rsidR="001B3054" w:rsidRDefault="001B3054" w:rsidP="00961A26">
      <w:pPr>
        <w:pStyle w:val="af"/>
        <w:spacing w:line="276" w:lineRule="auto"/>
        <w:ind w:left="0" w:firstLine="567"/>
        <w:jc w:val="both"/>
      </w:pPr>
      <w:r>
        <w:t xml:space="preserve">РЕШИЛИ: Одобрить развитие в Ассоциации </w:t>
      </w:r>
      <w:proofErr w:type="gramStart"/>
      <w:r>
        <w:t>направления коллективного страхования гражданской ответственности членов Ассоциации</w:t>
      </w:r>
      <w:proofErr w:type="gramEnd"/>
      <w:r>
        <w:t xml:space="preserve"> при </w:t>
      </w:r>
      <w:r w:rsidRPr="00450216">
        <w:t>одновременном сохранении возможности заключения индивидуальн</w:t>
      </w:r>
      <w:r w:rsidR="00CF1D59">
        <w:t>ых</w:t>
      </w:r>
      <w:r w:rsidRPr="00450216">
        <w:t xml:space="preserve"> договор</w:t>
      </w:r>
      <w:r w:rsidR="00CF1D59">
        <w:t>ов</w:t>
      </w:r>
      <w:r w:rsidR="00447C1D">
        <w:t xml:space="preserve"> страхования.</w:t>
      </w:r>
    </w:p>
    <w:p w:rsidR="001B3054" w:rsidRDefault="001B3054" w:rsidP="00961A26">
      <w:pPr>
        <w:pStyle w:val="af"/>
        <w:spacing w:line="276" w:lineRule="auto"/>
        <w:ind w:left="0" w:firstLine="567"/>
        <w:jc w:val="both"/>
      </w:pPr>
    </w:p>
    <w:p w:rsidR="001B3054" w:rsidRPr="005F612A" w:rsidRDefault="001B3054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5F612A">
        <w:rPr>
          <w:rFonts w:eastAsia="Times New Roman"/>
          <w:lang w:eastAsia="ru-RU"/>
        </w:rPr>
        <w:t>ГОЛОСОВАЛИ:  «</w:t>
      </w:r>
      <w:r w:rsidRPr="001B3054">
        <w:rPr>
          <w:rFonts w:eastAsia="Times New Roman"/>
          <w:lang w:eastAsia="ru-RU"/>
        </w:rPr>
        <w:t>за» - 81 голосов</w:t>
      </w:r>
      <w:r w:rsidRPr="005F612A">
        <w:rPr>
          <w:rFonts w:eastAsia="Times New Roman"/>
          <w:lang w:eastAsia="ru-RU"/>
        </w:rPr>
        <w:t xml:space="preserve">, «против» - </w:t>
      </w:r>
      <w:r>
        <w:rPr>
          <w:rFonts w:eastAsia="Times New Roman"/>
          <w:lang w:eastAsia="ru-RU"/>
        </w:rPr>
        <w:t>5</w:t>
      </w:r>
      <w:r w:rsidRPr="005F612A">
        <w:rPr>
          <w:rFonts w:eastAsia="Times New Roman"/>
          <w:lang w:eastAsia="ru-RU"/>
        </w:rPr>
        <w:t xml:space="preserve"> голосов, «воздержался» </w:t>
      </w:r>
      <w:r w:rsidR="00FD568E">
        <w:rPr>
          <w:rFonts w:eastAsia="Times New Roman"/>
          <w:lang w:eastAsia="ru-RU"/>
        </w:rPr>
        <w:t>-</w:t>
      </w:r>
      <w:r w:rsidRPr="005F612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</w:t>
      </w:r>
      <w:r w:rsidRPr="005F612A">
        <w:rPr>
          <w:rFonts w:eastAsia="Times New Roman"/>
          <w:lang w:eastAsia="ru-RU"/>
        </w:rPr>
        <w:t xml:space="preserve">  голосов.</w:t>
      </w:r>
    </w:p>
    <w:p w:rsidR="001B3054" w:rsidRPr="005F612A" w:rsidRDefault="001B3054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5F612A">
        <w:rPr>
          <w:rFonts w:eastAsia="Times New Roman"/>
          <w:bCs/>
          <w:lang w:eastAsia="ru-RU"/>
        </w:rPr>
        <w:t xml:space="preserve">Решение принято </w:t>
      </w:r>
    </w:p>
    <w:p w:rsidR="001B3054" w:rsidRDefault="001B3054" w:rsidP="00961A26">
      <w:pPr>
        <w:pStyle w:val="af"/>
        <w:spacing w:line="276" w:lineRule="auto"/>
        <w:ind w:left="0" w:firstLine="567"/>
        <w:jc w:val="both"/>
      </w:pPr>
    </w:p>
    <w:p w:rsidR="00450216" w:rsidRDefault="0032633E" w:rsidP="0006487C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t>Об определении минимальной страховой суммы по договору коллективного страхования гражданской ответственности членов Ассоциации</w:t>
      </w:r>
      <w:r w:rsidR="00447C1D">
        <w:t>.</w:t>
      </w:r>
    </w:p>
    <w:p w:rsidR="001B3054" w:rsidRDefault="001B3054" w:rsidP="00961A26">
      <w:pPr>
        <w:pStyle w:val="af"/>
        <w:spacing w:line="276" w:lineRule="auto"/>
        <w:ind w:left="0" w:firstLine="567"/>
        <w:jc w:val="both"/>
      </w:pPr>
    </w:p>
    <w:p w:rsidR="001B3054" w:rsidRDefault="001B3054" w:rsidP="00961A26">
      <w:pPr>
        <w:pStyle w:val="af"/>
        <w:spacing w:line="276" w:lineRule="auto"/>
        <w:ind w:left="0" w:firstLine="567"/>
        <w:jc w:val="both"/>
      </w:pPr>
      <w:r>
        <w:lastRenderedPageBreak/>
        <w:t>РЕШИЛИ: Определить минимальную страховую сумму по договору коллективного страхования гражданской ответственности членов Ассоциации 25 млн. рублей, франшиза не устанавливается</w:t>
      </w:r>
      <w:r w:rsidR="00447C1D">
        <w:t>.</w:t>
      </w:r>
    </w:p>
    <w:p w:rsidR="001B3054" w:rsidRDefault="001B3054" w:rsidP="00961A26">
      <w:pPr>
        <w:pStyle w:val="af"/>
        <w:spacing w:line="276" w:lineRule="auto"/>
        <w:ind w:left="0" w:firstLine="567"/>
        <w:jc w:val="both"/>
      </w:pPr>
    </w:p>
    <w:p w:rsidR="001B3054" w:rsidRPr="005F612A" w:rsidRDefault="001B3054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5F612A">
        <w:rPr>
          <w:rFonts w:eastAsia="Times New Roman"/>
          <w:lang w:eastAsia="ru-RU"/>
        </w:rPr>
        <w:t>ГОЛОСОВАЛИ:  «</w:t>
      </w:r>
      <w:r w:rsidRPr="001B3054">
        <w:rPr>
          <w:rFonts w:eastAsia="Times New Roman"/>
          <w:lang w:eastAsia="ru-RU"/>
        </w:rPr>
        <w:t xml:space="preserve">за» -  </w:t>
      </w:r>
      <w:r w:rsidR="001F0127">
        <w:rPr>
          <w:rFonts w:eastAsia="Times New Roman"/>
          <w:lang w:eastAsia="ru-RU"/>
        </w:rPr>
        <w:t>85</w:t>
      </w:r>
      <w:r w:rsidRPr="001B3054">
        <w:rPr>
          <w:rFonts w:eastAsia="Times New Roman"/>
          <w:lang w:eastAsia="ru-RU"/>
        </w:rPr>
        <w:t xml:space="preserve"> голосов</w:t>
      </w:r>
      <w:r w:rsidRPr="005F612A">
        <w:rPr>
          <w:rFonts w:eastAsia="Times New Roman"/>
          <w:lang w:eastAsia="ru-RU"/>
        </w:rPr>
        <w:t xml:space="preserve">, «против» - </w:t>
      </w:r>
      <w:r w:rsidR="00CA53B8">
        <w:rPr>
          <w:rFonts w:eastAsia="Times New Roman"/>
          <w:lang w:eastAsia="ru-RU"/>
        </w:rPr>
        <w:t>2</w:t>
      </w:r>
      <w:r w:rsidRPr="005F612A">
        <w:rPr>
          <w:rFonts w:eastAsia="Times New Roman"/>
          <w:lang w:eastAsia="ru-RU"/>
        </w:rPr>
        <w:t xml:space="preserve"> голос</w:t>
      </w:r>
      <w:r w:rsidR="001F0127">
        <w:rPr>
          <w:rFonts w:eastAsia="Times New Roman"/>
          <w:lang w:eastAsia="ru-RU"/>
        </w:rPr>
        <w:t>а</w:t>
      </w:r>
      <w:r w:rsidRPr="005F612A">
        <w:rPr>
          <w:rFonts w:eastAsia="Times New Roman"/>
          <w:lang w:eastAsia="ru-RU"/>
        </w:rPr>
        <w:t xml:space="preserve">, «воздержался» </w:t>
      </w:r>
      <w:r w:rsidR="00FD568E">
        <w:rPr>
          <w:rFonts w:eastAsia="Times New Roman"/>
          <w:lang w:eastAsia="ru-RU"/>
        </w:rPr>
        <w:t>-</w:t>
      </w:r>
      <w:r w:rsidRPr="005F612A">
        <w:rPr>
          <w:rFonts w:eastAsia="Times New Roman"/>
          <w:lang w:eastAsia="ru-RU"/>
        </w:rPr>
        <w:t xml:space="preserve"> </w:t>
      </w:r>
      <w:r w:rsidR="001F0127">
        <w:rPr>
          <w:rFonts w:eastAsia="Times New Roman"/>
          <w:lang w:eastAsia="ru-RU"/>
        </w:rPr>
        <w:t>5</w:t>
      </w:r>
      <w:r w:rsidRPr="005F612A">
        <w:rPr>
          <w:rFonts w:eastAsia="Times New Roman"/>
          <w:lang w:eastAsia="ru-RU"/>
        </w:rPr>
        <w:t xml:space="preserve">  голосов.</w:t>
      </w:r>
    </w:p>
    <w:p w:rsidR="001B3054" w:rsidRPr="005F612A" w:rsidRDefault="001B3054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5F612A">
        <w:rPr>
          <w:rFonts w:eastAsia="Times New Roman"/>
          <w:bCs/>
          <w:lang w:eastAsia="ru-RU"/>
        </w:rPr>
        <w:t>Решение принято</w:t>
      </w:r>
      <w:r w:rsidR="00447C1D">
        <w:rPr>
          <w:rFonts w:eastAsia="Times New Roman"/>
          <w:bCs/>
          <w:lang w:eastAsia="ru-RU"/>
        </w:rPr>
        <w:t>.</w:t>
      </w:r>
    </w:p>
    <w:p w:rsidR="001B3054" w:rsidRDefault="001B3054" w:rsidP="00961A26">
      <w:pPr>
        <w:pStyle w:val="af"/>
        <w:spacing w:line="276" w:lineRule="auto"/>
        <w:ind w:left="0" w:firstLine="567"/>
        <w:jc w:val="both"/>
      </w:pPr>
    </w:p>
    <w:p w:rsidR="0032633E" w:rsidRDefault="0032633E" w:rsidP="003D26D5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Об определении порядка выбора страховой компании для заключения </w:t>
      </w:r>
      <w:proofErr w:type="gramStart"/>
      <w:r>
        <w:t>договора коллективного страхования гражданской ответственности членов Ассоциации</w:t>
      </w:r>
      <w:proofErr w:type="gramEnd"/>
      <w:r w:rsidR="00447C1D">
        <w:t>.</w:t>
      </w:r>
    </w:p>
    <w:p w:rsidR="001B3054" w:rsidRDefault="001B3054" w:rsidP="00961A26">
      <w:pPr>
        <w:pStyle w:val="af"/>
        <w:spacing w:line="276" w:lineRule="auto"/>
        <w:ind w:left="0" w:firstLine="567"/>
        <w:jc w:val="both"/>
      </w:pPr>
    </w:p>
    <w:p w:rsidR="00CA53B8" w:rsidRDefault="00CA53B8" w:rsidP="00961A26">
      <w:pPr>
        <w:pStyle w:val="af"/>
        <w:spacing w:line="276" w:lineRule="auto"/>
        <w:ind w:left="0" w:firstLine="567"/>
        <w:jc w:val="both"/>
      </w:pPr>
      <w:r>
        <w:t xml:space="preserve">РЕШИЛИ: Установить следующий порядок выбора страховой компании для заключения </w:t>
      </w:r>
      <w:proofErr w:type="gramStart"/>
      <w:r>
        <w:t>договора коллективного страхования гражданской ответственности членов Ассоциации</w:t>
      </w:r>
      <w:proofErr w:type="gramEnd"/>
      <w:r>
        <w:t>:</w:t>
      </w:r>
    </w:p>
    <w:p w:rsidR="00CA53B8" w:rsidRPr="00CA53B8" w:rsidRDefault="00CA53B8" w:rsidP="00AF0A15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/>
        <w:ind w:left="0"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 xml:space="preserve">Направить запрос предложений о заключении </w:t>
      </w:r>
      <w:proofErr w:type="gramStart"/>
      <w:r w:rsidRPr="00CA53B8">
        <w:rPr>
          <w:rFonts w:cstheme="minorBidi"/>
        </w:rPr>
        <w:t xml:space="preserve">договора страхования гражданской ответственности членов </w:t>
      </w:r>
      <w:r>
        <w:rPr>
          <w:rFonts w:cstheme="minorBidi"/>
        </w:rPr>
        <w:t>Ассоциации</w:t>
      </w:r>
      <w:proofErr w:type="gramEnd"/>
      <w:r w:rsidRPr="00CA53B8">
        <w:rPr>
          <w:rFonts w:cstheme="minorBidi"/>
        </w:rPr>
        <w:t xml:space="preserve"> во все страховые компании, с которыми членами </w:t>
      </w:r>
      <w:r>
        <w:rPr>
          <w:rFonts w:cstheme="minorBidi"/>
        </w:rPr>
        <w:t>Ассоциации</w:t>
      </w:r>
      <w:r w:rsidRPr="00CA53B8">
        <w:rPr>
          <w:rFonts w:cstheme="minorBidi"/>
        </w:rPr>
        <w:t xml:space="preserve"> заключены договоры индивидуального страхования;</w:t>
      </w:r>
    </w:p>
    <w:p w:rsidR="00CA53B8" w:rsidRPr="00CA53B8" w:rsidRDefault="00CA53B8" w:rsidP="00AF0A15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/>
        <w:ind w:left="0"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 xml:space="preserve">Предоставить всем членам </w:t>
      </w:r>
      <w:r>
        <w:rPr>
          <w:rFonts w:cstheme="minorBidi"/>
        </w:rPr>
        <w:t>Ассоциации</w:t>
      </w:r>
      <w:r w:rsidRPr="00CA53B8">
        <w:rPr>
          <w:rFonts w:cstheme="minorBidi"/>
        </w:rPr>
        <w:t xml:space="preserve"> возможность предложить другую страховую компанию в срок до 20.05.2015;</w:t>
      </w:r>
    </w:p>
    <w:p w:rsidR="00CA53B8" w:rsidRPr="00CA53B8" w:rsidRDefault="00CA53B8" w:rsidP="00AF0A15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/>
        <w:ind w:left="0"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 xml:space="preserve">Разместить на официальном сайте </w:t>
      </w:r>
      <w:r>
        <w:rPr>
          <w:rFonts w:cstheme="minorBidi"/>
        </w:rPr>
        <w:t>Ассоциации</w:t>
      </w:r>
      <w:r w:rsidRPr="00CA53B8">
        <w:rPr>
          <w:rFonts w:cstheme="minorBidi"/>
        </w:rPr>
        <w:t xml:space="preserve"> в сети Интернет информацию о сборе предложений по коллективному страхованию членов </w:t>
      </w:r>
      <w:r>
        <w:rPr>
          <w:rFonts w:cstheme="minorBidi"/>
        </w:rPr>
        <w:t>Ассоциации</w:t>
      </w:r>
      <w:r w:rsidRPr="00CA53B8">
        <w:rPr>
          <w:rFonts w:cstheme="minorBidi"/>
        </w:rPr>
        <w:t>, ограничив срок подачи предложений – до 15.07.2015;</w:t>
      </w:r>
    </w:p>
    <w:p w:rsidR="00CA53B8" w:rsidRPr="00CA53B8" w:rsidRDefault="00CA53B8" w:rsidP="00AF0A15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/>
        <w:ind w:left="0"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 xml:space="preserve">Направить все поступившие предложения членам </w:t>
      </w:r>
      <w:r>
        <w:rPr>
          <w:rFonts w:cstheme="minorBidi"/>
        </w:rPr>
        <w:t>Ассоциации</w:t>
      </w:r>
      <w:r w:rsidRPr="00CA53B8">
        <w:rPr>
          <w:rFonts w:cstheme="minorBidi"/>
        </w:rPr>
        <w:t xml:space="preserve"> для предварительного ознакомления посредством электронной почты;</w:t>
      </w:r>
    </w:p>
    <w:p w:rsidR="00CA53B8" w:rsidRPr="00CA53B8" w:rsidRDefault="00CA53B8" w:rsidP="00AF0A15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/>
        <w:ind w:left="0"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 xml:space="preserve">Осуществить выбор страховой компании на следующем Общем собрании членов </w:t>
      </w:r>
      <w:r>
        <w:rPr>
          <w:rFonts w:cstheme="minorBidi"/>
        </w:rPr>
        <w:t xml:space="preserve">Ассоциации </w:t>
      </w:r>
      <w:r w:rsidRPr="00CA53B8">
        <w:rPr>
          <w:rFonts w:cstheme="minorBidi"/>
        </w:rPr>
        <w:t>(предположительно в сентябре 2015 года).</w:t>
      </w:r>
    </w:p>
    <w:p w:rsidR="008828D6" w:rsidRDefault="008828D6" w:rsidP="00961A26">
      <w:pPr>
        <w:spacing w:after="0"/>
        <w:ind w:firstLine="567"/>
        <w:jc w:val="both"/>
      </w:pPr>
    </w:p>
    <w:p w:rsidR="00CA53B8" w:rsidRPr="00CA53B8" w:rsidRDefault="00CA53B8" w:rsidP="00961A26">
      <w:pPr>
        <w:spacing w:after="0"/>
        <w:ind w:firstLine="567"/>
        <w:jc w:val="both"/>
      </w:pPr>
      <w:r w:rsidRPr="00CA53B8">
        <w:t xml:space="preserve">ГОЛОСОВАЛИ:  «за» -  </w:t>
      </w:r>
      <w:r w:rsidR="001F0127">
        <w:t>84</w:t>
      </w:r>
      <w:r w:rsidRPr="00CA53B8">
        <w:t xml:space="preserve"> голос</w:t>
      </w:r>
      <w:r w:rsidR="001F0127">
        <w:t>а</w:t>
      </w:r>
      <w:r w:rsidRPr="00CA53B8">
        <w:t xml:space="preserve">, «против» - </w:t>
      </w:r>
      <w:r w:rsidR="001F0127">
        <w:t>0</w:t>
      </w:r>
      <w:r w:rsidRPr="00CA53B8">
        <w:t xml:space="preserve"> голосов, «воздержался» </w:t>
      </w:r>
      <w:r w:rsidR="00FD568E">
        <w:t>-</w:t>
      </w:r>
      <w:r w:rsidRPr="00CA53B8">
        <w:t xml:space="preserve"> </w:t>
      </w:r>
      <w:r w:rsidR="001F0127">
        <w:t>8</w:t>
      </w:r>
      <w:r w:rsidRPr="00CA53B8">
        <w:t xml:space="preserve">  голосов.</w:t>
      </w:r>
    </w:p>
    <w:p w:rsidR="00CA53B8" w:rsidRPr="00CA53B8" w:rsidRDefault="00CA53B8" w:rsidP="00961A26">
      <w:pPr>
        <w:spacing w:after="0"/>
        <w:ind w:firstLine="567"/>
        <w:jc w:val="both"/>
        <w:rPr>
          <w:bCs/>
        </w:rPr>
      </w:pPr>
      <w:r w:rsidRPr="00CA53B8">
        <w:rPr>
          <w:bCs/>
        </w:rPr>
        <w:t>Решение принято</w:t>
      </w:r>
      <w:r w:rsidR="00447C1D">
        <w:rPr>
          <w:bCs/>
        </w:rPr>
        <w:t>.</w:t>
      </w:r>
    </w:p>
    <w:p w:rsidR="00CA53B8" w:rsidRDefault="00CA53B8" w:rsidP="00961A26">
      <w:pPr>
        <w:pStyle w:val="af"/>
        <w:spacing w:line="276" w:lineRule="auto"/>
        <w:ind w:left="0" w:firstLine="567"/>
        <w:jc w:val="both"/>
      </w:pPr>
    </w:p>
    <w:p w:rsidR="0032633E" w:rsidRDefault="0032633E" w:rsidP="00B7763E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Об определении критериев выбора страховой компании для заключения </w:t>
      </w:r>
      <w:proofErr w:type="gramStart"/>
      <w:r>
        <w:t>договора коллективного страхования гражданской ответственности членов Ассоциации</w:t>
      </w:r>
      <w:proofErr w:type="gramEnd"/>
      <w:r>
        <w:t xml:space="preserve"> </w:t>
      </w:r>
    </w:p>
    <w:p w:rsidR="00450216" w:rsidRDefault="00450216" w:rsidP="00961A26">
      <w:pPr>
        <w:pStyle w:val="af"/>
        <w:spacing w:line="276" w:lineRule="auto"/>
        <w:ind w:left="0" w:firstLine="567"/>
        <w:jc w:val="both"/>
      </w:pPr>
    </w:p>
    <w:p w:rsidR="00CA53B8" w:rsidRPr="00CA53B8" w:rsidRDefault="00CA53B8" w:rsidP="00961A26">
      <w:pPr>
        <w:shd w:val="clear" w:color="auto" w:fill="FFFFFF"/>
        <w:tabs>
          <w:tab w:val="left" w:pos="0"/>
        </w:tabs>
        <w:spacing w:after="0"/>
        <w:ind w:right="23" w:firstLine="567"/>
        <w:jc w:val="both"/>
        <w:rPr>
          <w:rFonts w:cstheme="minorBidi"/>
        </w:rPr>
      </w:pPr>
      <w:r>
        <w:t>РЕШИЛИ: У</w:t>
      </w:r>
      <w:r w:rsidRPr="00CA53B8">
        <w:rPr>
          <w:rFonts w:cstheme="minorBidi"/>
        </w:rPr>
        <w:t>становить следующие требования к страховым компаниям</w:t>
      </w:r>
      <w:r>
        <w:rPr>
          <w:rFonts w:cstheme="minorBidi"/>
        </w:rPr>
        <w:t xml:space="preserve"> для </w:t>
      </w:r>
      <w:r>
        <w:t xml:space="preserve">заключения </w:t>
      </w:r>
      <w:proofErr w:type="gramStart"/>
      <w:r>
        <w:t>договора коллективного страхования гражданской ответственности членов Ассоциации</w:t>
      </w:r>
      <w:proofErr w:type="gramEnd"/>
      <w:r w:rsidRPr="00CA53B8">
        <w:rPr>
          <w:rFonts w:cstheme="minorBidi"/>
        </w:rPr>
        <w:t>:</w:t>
      </w:r>
    </w:p>
    <w:p w:rsidR="00CA53B8" w:rsidRPr="00CA53B8" w:rsidRDefault="00CA53B8" w:rsidP="00B7763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/>
        <w:ind w:left="0"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  <w:u w:val="single"/>
        </w:rPr>
        <w:t>Обязательные требования</w:t>
      </w:r>
      <w:r w:rsidRPr="00CA53B8">
        <w:rPr>
          <w:rFonts w:cstheme="minorBidi"/>
        </w:rPr>
        <w:t>:</w:t>
      </w:r>
    </w:p>
    <w:p w:rsidR="00CA53B8" w:rsidRPr="00CA53B8" w:rsidRDefault="00CA53B8" w:rsidP="00961A26">
      <w:pPr>
        <w:shd w:val="clear" w:color="auto" w:fill="FFFFFF"/>
        <w:tabs>
          <w:tab w:val="left" w:pos="0"/>
        </w:tabs>
        <w:spacing w:after="0"/>
        <w:ind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>•</w:t>
      </w:r>
      <w:r w:rsidRPr="00CA53B8">
        <w:rPr>
          <w:rFonts w:cstheme="minorBidi"/>
        </w:rPr>
        <w:tab/>
        <w:t>наличие действующей лицензии на осуществление страховой деятельности;</w:t>
      </w:r>
    </w:p>
    <w:p w:rsidR="00CA53B8" w:rsidRPr="00CA53B8" w:rsidRDefault="00CA53B8" w:rsidP="00961A26">
      <w:pPr>
        <w:shd w:val="clear" w:color="auto" w:fill="FFFFFF"/>
        <w:tabs>
          <w:tab w:val="left" w:pos="0"/>
        </w:tabs>
        <w:spacing w:after="0"/>
        <w:ind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>•</w:t>
      </w:r>
      <w:r w:rsidRPr="00CA53B8">
        <w:rPr>
          <w:rFonts w:cstheme="minorBidi"/>
        </w:rPr>
        <w:tab/>
        <w:t>наличие действующей лицензии на страхование гражданской ответственности за причинение вреда третьим лицам;</w:t>
      </w:r>
    </w:p>
    <w:p w:rsidR="00CA53B8" w:rsidRPr="00CA53B8" w:rsidRDefault="00CA53B8" w:rsidP="00961A26">
      <w:pPr>
        <w:shd w:val="clear" w:color="auto" w:fill="FFFFFF"/>
        <w:tabs>
          <w:tab w:val="left" w:pos="0"/>
        </w:tabs>
        <w:spacing w:after="0"/>
        <w:ind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>•</w:t>
      </w:r>
      <w:r w:rsidRPr="00CA53B8">
        <w:rPr>
          <w:rFonts w:cstheme="minorBidi"/>
        </w:rPr>
        <w:tab/>
        <w:t>наличие правил страхования, обеспечивающих 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740F88" w:rsidRDefault="00CA53B8" w:rsidP="00961A26">
      <w:pPr>
        <w:shd w:val="clear" w:color="auto" w:fill="FFFFFF"/>
        <w:tabs>
          <w:tab w:val="left" w:pos="0"/>
        </w:tabs>
        <w:spacing w:after="0"/>
        <w:ind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>•</w:t>
      </w:r>
      <w:r w:rsidRPr="00CA53B8">
        <w:rPr>
          <w:rFonts w:cstheme="minorBidi"/>
        </w:rPr>
        <w:tab/>
        <w:t>в отношении страховой организации не ведется процедура банкротства</w:t>
      </w:r>
      <w:r w:rsidR="00561EE0">
        <w:rPr>
          <w:rFonts w:cstheme="minorBidi"/>
        </w:rPr>
        <w:t>.</w:t>
      </w:r>
    </w:p>
    <w:p w:rsidR="00740F88" w:rsidRDefault="00740F88" w:rsidP="00961A26">
      <w:pPr>
        <w:shd w:val="clear" w:color="auto" w:fill="FFFFFF"/>
        <w:tabs>
          <w:tab w:val="left" w:pos="0"/>
        </w:tabs>
        <w:spacing w:after="0"/>
        <w:ind w:right="23" w:firstLine="567"/>
        <w:contextualSpacing/>
        <w:jc w:val="both"/>
        <w:rPr>
          <w:rFonts w:cstheme="minorBidi"/>
        </w:rPr>
      </w:pPr>
    </w:p>
    <w:p w:rsidR="00CA53B8" w:rsidRPr="00CA53B8" w:rsidRDefault="00CA53B8" w:rsidP="00961A26">
      <w:pPr>
        <w:shd w:val="clear" w:color="auto" w:fill="FFFFFF"/>
        <w:tabs>
          <w:tab w:val="left" w:pos="0"/>
        </w:tabs>
        <w:spacing w:after="0"/>
        <w:ind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</w:rPr>
        <w:t xml:space="preserve"> </w:t>
      </w:r>
    </w:p>
    <w:p w:rsidR="00CA53B8" w:rsidRPr="00CA53B8" w:rsidRDefault="00CA53B8" w:rsidP="00B7763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/>
        <w:ind w:left="0" w:right="23" w:firstLine="567"/>
        <w:contextualSpacing/>
        <w:jc w:val="both"/>
        <w:rPr>
          <w:rFonts w:cstheme="minorBidi"/>
        </w:rPr>
      </w:pPr>
      <w:r w:rsidRPr="00CA53B8">
        <w:rPr>
          <w:rFonts w:cstheme="minorBidi"/>
          <w:u w:val="single"/>
        </w:rPr>
        <w:lastRenderedPageBreak/>
        <w:t>Рекомендуемые требования</w:t>
      </w:r>
      <w:r w:rsidRPr="00CA53B8">
        <w:rPr>
          <w:rFonts w:cstheme="minorBidi"/>
        </w:rPr>
        <w:t>:</w:t>
      </w:r>
    </w:p>
    <w:p w:rsidR="00CA53B8" w:rsidRPr="00CA53B8" w:rsidRDefault="00CA53B8" w:rsidP="00961A26">
      <w:pPr>
        <w:numPr>
          <w:ilvl w:val="0"/>
          <w:numId w:val="7"/>
        </w:numPr>
        <w:tabs>
          <w:tab w:val="left" w:pos="0"/>
        </w:tabs>
        <w:ind w:left="0" w:firstLine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CA53B8">
        <w:rPr>
          <w:szCs w:val="22"/>
        </w:rPr>
        <w:t>отсутствие фактов применения к страховой организации санкций в виде приостановления или аннулирования лицензии на осуществление страховой деятельности в течение последних двух лет;</w:t>
      </w:r>
    </w:p>
    <w:p w:rsidR="00CA53B8" w:rsidRPr="00CA53B8" w:rsidRDefault="00CA53B8" w:rsidP="00961A26">
      <w:pPr>
        <w:numPr>
          <w:ilvl w:val="0"/>
          <w:numId w:val="7"/>
        </w:numPr>
        <w:tabs>
          <w:tab w:val="left" w:pos="0"/>
        </w:tabs>
        <w:ind w:left="0" w:firstLine="567"/>
        <w:contextualSpacing/>
        <w:jc w:val="both"/>
        <w:rPr>
          <w:szCs w:val="22"/>
        </w:rPr>
      </w:pPr>
      <w:r w:rsidRPr="00CA53B8">
        <w:rPr>
          <w:szCs w:val="22"/>
        </w:rPr>
        <w:t>страховая организация работает на рынке страховых услуг не менее 5 (пяти) лет;</w:t>
      </w:r>
    </w:p>
    <w:p w:rsidR="00CA53B8" w:rsidRPr="00CA53B8" w:rsidRDefault="00CA53B8" w:rsidP="00961A26">
      <w:pPr>
        <w:numPr>
          <w:ilvl w:val="0"/>
          <w:numId w:val="7"/>
        </w:numPr>
        <w:tabs>
          <w:tab w:val="left" w:pos="0"/>
        </w:tabs>
        <w:ind w:left="0" w:firstLine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CA53B8">
        <w:t>наличие облигаторной перестраховочной защиты.</w:t>
      </w:r>
    </w:p>
    <w:p w:rsidR="00D40A1B" w:rsidRDefault="00D40A1B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0769B8" w:rsidRPr="00892372" w:rsidRDefault="000769B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ГОЛОСОВАЛИ: «за» - </w:t>
      </w:r>
      <w:r w:rsidR="00BB501A" w:rsidRPr="00892372">
        <w:rPr>
          <w:rFonts w:eastAsia="Times New Roman"/>
          <w:lang w:eastAsia="ru-RU"/>
        </w:rPr>
        <w:t>8</w:t>
      </w:r>
      <w:r w:rsidR="001F0127" w:rsidRPr="00892372">
        <w:rPr>
          <w:rFonts w:eastAsia="Times New Roman"/>
          <w:lang w:eastAsia="ru-RU"/>
        </w:rPr>
        <w:t>5</w:t>
      </w:r>
      <w:r w:rsidRPr="00892372">
        <w:rPr>
          <w:rFonts w:eastAsia="Times New Roman"/>
          <w:lang w:eastAsia="ru-RU"/>
        </w:rPr>
        <w:t xml:space="preserve"> голос</w:t>
      </w:r>
      <w:r w:rsidR="00BB501A" w:rsidRPr="00892372">
        <w:rPr>
          <w:rFonts w:eastAsia="Times New Roman"/>
          <w:lang w:eastAsia="ru-RU"/>
        </w:rPr>
        <w:t>ов</w:t>
      </w:r>
      <w:r w:rsidRPr="00892372">
        <w:rPr>
          <w:rFonts w:eastAsia="Times New Roman"/>
          <w:lang w:eastAsia="ru-RU"/>
        </w:rPr>
        <w:t xml:space="preserve">, «против» - </w:t>
      </w:r>
      <w:r w:rsidR="001F0127" w:rsidRPr="00892372">
        <w:rPr>
          <w:rFonts w:eastAsia="Times New Roman"/>
          <w:lang w:eastAsia="ru-RU"/>
        </w:rPr>
        <w:t>0</w:t>
      </w:r>
      <w:r w:rsidRPr="00892372">
        <w:rPr>
          <w:rFonts w:eastAsia="Times New Roman"/>
          <w:lang w:eastAsia="ru-RU"/>
        </w:rPr>
        <w:t xml:space="preserve"> голосов, «воздержался» </w:t>
      </w:r>
      <w:r w:rsidR="00FD568E">
        <w:rPr>
          <w:rFonts w:eastAsia="Times New Roman"/>
          <w:lang w:eastAsia="ru-RU"/>
        </w:rPr>
        <w:t>-</w:t>
      </w:r>
      <w:r w:rsidRPr="00892372">
        <w:rPr>
          <w:rFonts w:eastAsia="Times New Roman"/>
          <w:lang w:eastAsia="ru-RU"/>
        </w:rPr>
        <w:t xml:space="preserve"> </w:t>
      </w:r>
      <w:r w:rsidR="00BB501A" w:rsidRPr="00892372">
        <w:rPr>
          <w:rFonts w:eastAsia="Times New Roman"/>
          <w:lang w:eastAsia="ru-RU"/>
        </w:rPr>
        <w:t>7</w:t>
      </w:r>
      <w:r w:rsidR="00A76841" w:rsidRPr="00892372">
        <w:rPr>
          <w:rFonts w:eastAsia="Times New Roman"/>
          <w:lang w:eastAsia="ru-RU"/>
        </w:rPr>
        <w:t xml:space="preserve"> голосов</w:t>
      </w:r>
      <w:r w:rsidR="00447C1D">
        <w:rPr>
          <w:rFonts w:eastAsia="Times New Roman"/>
          <w:lang w:eastAsia="ru-RU"/>
        </w:rPr>
        <w:t>.</w:t>
      </w:r>
    </w:p>
    <w:p w:rsidR="000769B8" w:rsidRPr="00892372" w:rsidRDefault="000769B8" w:rsidP="00961A26">
      <w:pPr>
        <w:pStyle w:val="af"/>
        <w:spacing w:line="276" w:lineRule="auto"/>
        <w:ind w:left="0" w:firstLine="567"/>
        <w:jc w:val="both"/>
      </w:pPr>
      <w:r w:rsidRPr="00892372">
        <w:t>Решение принято.</w:t>
      </w:r>
    </w:p>
    <w:p w:rsidR="000769B8" w:rsidRPr="00892372" w:rsidRDefault="000769B8" w:rsidP="00961A26">
      <w:pPr>
        <w:pStyle w:val="af"/>
        <w:spacing w:line="276" w:lineRule="auto"/>
        <w:ind w:left="0" w:firstLine="567"/>
        <w:jc w:val="both"/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>СЛУШАЛИ Председательствующего П.Б. Юркевича, который сообщил, что счетная комиссия готова огласить результаты голосования по вопросу «Об избрании Президента постоянно действующего коллегиального органа управления (Совета) Ассоциации СРО «МОП»» и предоставил слово для доклада Председателю счетной комиссии А.В.Кириллову</w:t>
      </w:r>
      <w:r w:rsidR="00447C1D">
        <w:rPr>
          <w:rFonts w:eastAsia="Times New Roman"/>
          <w:lang w:eastAsia="ru-RU"/>
        </w:rPr>
        <w:t>.</w:t>
      </w:r>
    </w:p>
    <w:p w:rsidR="00CF1D59" w:rsidRPr="00892372" w:rsidRDefault="00CF1D59" w:rsidP="00961A26">
      <w:pPr>
        <w:pStyle w:val="af"/>
        <w:spacing w:line="276" w:lineRule="auto"/>
        <w:ind w:left="0" w:firstLine="567"/>
        <w:jc w:val="both"/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СЛУШАЛИ: Председателя </w:t>
      </w:r>
      <w:r w:rsidR="006D7F12">
        <w:rPr>
          <w:rFonts w:eastAsia="Times New Roman"/>
          <w:lang w:eastAsia="ru-RU"/>
        </w:rPr>
        <w:t>с</w:t>
      </w:r>
      <w:r w:rsidRPr="00892372">
        <w:rPr>
          <w:rFonts w:eastAsia="Times New Roman"/>
          <w:lang w:eastAsia="ru-RU"/>
        </w:rPr>
        <w:t xml:space="preserve">четной комиссии </w:t>
      </w:r>
      <w:r w:rsidR="00892372" w:rsidRPr="00892372">
        <w:rPr>
          <w:rFonts w:eastAsia="Times New Roman"/>
          <w:lang w:eastAsia="ru-RU"/>
        </w:rPr>
        <w:t xml:space="preserve">А.В. </w:t>
      </w:r>
      <w:r w:rsidRPr="00892372">
        <w:rPr>
          <w:rFonts w:eastAsia="Times New Roman"/>
          <w:lang w:eastAsia="ru-RU"/>
        </w:rPr>
        <w:t xml:space="preserve">Кириллова, который доложил Общему собранию о том, что количество </w:t>
      </w:r>
      <w:proofErr w:type="gramStart"/>
      <w:r w:rsidRPr="00892372">
        <w:rPr>
          <w:rFonts w:eastAsia="Times New Roman"/>
          <w:lang w:eastAsia="ru-RU"/>
        </w:rPr>
        <w:t>участников Собрания, получивших бюллетени для голосования по</w:t>
      </w:r>
      <w:r w:rsidR="00892372" w:rsidRPr="00892372">
        <w:rPr>
          <w:rFonts w:eastAsia="Times New Roman"/>
          <w:lang w:eastAsia="ru-RU"/>
        </w:rPr>
        <w:t xml:space="preserve"> </w:t>
      </w:r>
      <w:r w:rsidRPr="00892372">
        <w:rPr>
          <w:rFonts w:eastAsia="Times New Roman"/>
          <w:lang w:eastAsia="ru-RU"/>
        </w:rPr>
        <w:t xml:space="preserve">избранию Президента </w:t>
      </w:r>
      <w:r w:rsidR="00892372" w:rsidRPr="00892372">
        <w:rPr>
          <w:rFonts w:eastAsia="Times New Roman"/>
          <w:lang w:eastAsia="ru-RU"/>
        </w:rPr>
        <w:t>Совета Ассоциации</w:t>
      </w:r>
      <w:r w:rsidRPr="00892372">
        <w:rPr>
          <w:rFonts w:eastAsia="Times New Roman"/>
          <w:lang w:eastAsia="ru-RU"/>
        </w:rPr>
        <w:t xml:space="preserve"> составило</w:t>
      </w:r>
      <w:proofErr w:type="gramEnd"/>
      <w:r w:rsidRPr="00892372">
        <w:rPr>
          <w:rFonts w:eastAsia="Times New Roman"/>
          <w:lang w:eastAsia="ru-RU"/>
        </w:rPr>
        <w:t xml:space="preserve"> </w:t>
      </w:r>
      <w:r w:rsidR="00892372" w:rsidRPr="00892372">
        <w:rPr>
          <w:rFonts w:eastAsia="Times New Roman"/>
          <w:lang w:eastAsia="ru-RU"/>
        </w:rPr>
        <w:t>99</w:t>
      </w:r>
      <w:r w:rsidRPr="00892372">
        <w:rPr>
          <w:rFonts w:eastAsia="Times New Roman"/>
          <w:lang w:eastAsia="ru-RU"/>
        </w:rPr>
        <w:t xml:space="preserve">. </w:t>
      </w:r>
    </w:p>
    <w:p w:rsidR="00CF1D59" w:rsidRPr="00892372" w:rsidRDefault="00892372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А.В. </w:t>
      </w:r>
      <w:r w:rsidR="00CF1D59" w:rsidRPr="00892372">
        <w:rPr>
          <w:rFonts w:eastAsia="Times New Roman"/>
          <w:lang w:eastAsia="ru-RU"/>
        </w:rPr>
        <w:t xml:space="preserve">Кириллов огласил результаты голосования (протокол заседания </w:t>
      </w:r>
      <w:r>
        <w:rPr>
          <w:rFonts w:eastAsia="Times New Roman"/>
          <w:lang w:eastAsia="ru-RU"/>
        </w:rPr>
        <w:t>с</w:t>
      </w:r>
      <w:r w:rsidR="00CF1D59" w:rsidRPr="00892372">
        <w:rPr>
          <w:rFonts w:eastAsia="Times New Roman"/>
          <w:lang w:eastAsia="ru-RU"/>
        </w:rPr>
        <w:t xml:space="preserve">четной комиссии № 2 – </w:t>
      </w:r>
      <w:r w:rsidR="00CF1D59" w:rsidRPr="00EF5831">
        <w:rPr>
          <w:rFonts w:eastAsia="Times New Roman"/>
          <w:lang w:eastAsia="ru-RU"/>
        </w:rPr>
        <w:t xml:space="preserve">Приложение № </w:t>
      </w:r>
      <w:r w:rsidRPr="00EF5831">
        <w:rPr>
          <w:rFonts w:eastAsia="Times New Roman"/>
          <w:lang w:eastAsia="ru-RU"/>
        </w:rPr>
        <w:t>6</w:t>
      </w:r>
      <w:r w:rsidR="00CF1D59" w:rsidRPr="00EF5831">
        <w:rPr>
          <w:rFonts w:eastAsia="Times New Roman"/>
          <w:lang w:eastAsia="ru-RU"/>
        </w:rPr>
        <w:t xml:space="preserve"> к настоящему</w:t>
      </w:r>
      <w:r w:rsidR="00CF1D59" w:rsidRPr="00892372">
        <w:rPr>
          <w:rFonts w:eastAsia="Times New Roman"/>
          <w:lang w:eastAsia="ru-RU"/>
        </w:rPr>
        <w:t xml:space="preserve"> Протоколу):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Количество выданных бюллетеней для тайного голосования – </w:t>
      </w:r>
      <w:r w:rsidR="00892372" w:rsidRPr="00892372">
        <w:rPr>
          <w:rFonts w:eastAsia="Times New Roman"/>
          <w:lang w:eastAsia="ru-RU"/>
        </w:rPr>
        <w:t>99</w:t>
      </w:r>
      <w:r w:rsidRPr="00892372">
        <w:rPr>
          <w:rFonts w:eastAsia="Times New Roman"/>
          <w:lang w:eastAsia="ru-RU"/>
        </w:rPr>
        <w:t>;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>Количество бюллетеней, изъятых при вскрытии урны для голосования –</w:t>
      </w:r>
      <w:r w:rsidR="00892372" w:rsidRPr="00892372">
        <w:rPr>
          <w:rFonts w:eastAsia="Times New Roman"/>
          <w:lang w:eastAsia="ru-RU"/>
        </w:rPr>
        <w:t>98</w:t>
      </w:r>
      <w:r w:rsidRPr="00892372">
        <w:rPr>
          <w:rFonts w:eastAsia="Times New Roman"/>
          <w:lang w:eastAsia="ru-RU"/>
        </w:rPr>
        <w:t>;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Количество бюллетеней, признанных недействительными – </w:t>
      </w:r>
      <w:r w:rsidR="00892372" w:rsidRPr="00892372">
        <w:rPr>
          <w:rFonts w:eastAsia="Times New Roman"/>
          <w:lang w:eastAsia="ru-RU"/>
        </w:rPr>
        <w:t>0</w:t>
      </w:r>
      <w:r w:rsidRPr="00892372">
        <w:rPr>
          <w:rFonts w:eastAsia="Times New Roman"/>
          <w:lang w:eastAsia="ru-RU"/>
        </w:rPr>
        <w:t>;</w:t>
      </w:r>
    </w:p>
    <w:p w:rsidR="00CF1D59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>Количество бюллетеней, признанных действительными и учтенных при подсчете голосов –</w:t>
      </w:r>
      <w:r w:rsidR="00892372" w:rsidRPr="00892372">
        <w:rPr>
          <w:rFonts w:eastAsia="Times New Roman"/>
          <w:lang w:eastAsia="ru-RU"/>
        </w:rPr>
        <w:t>98</w:t>
      </w:r>
      <w:r w:rsidR="00D40A1B">
        <w:rPr>
          <w:rFonts w:eastAsia="Times New Roman"/>
          <w:lang w:eastAsia="ru-RU"/>
        </w:rPr>
        <w:t>.</w:t>
      </w:r>
    </w:p>
    <w:p w:rsidR="00A8657F" w:rsidRPr="00892372" w:rsidRDefault="00A8657F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b/>
          <w:u w:val="single"/>
          <w:lang w:eastAsia="ru-RU"/>
        </w:rPr>
      </w:pPr>
      <w:r w:rsidRPr="00892372">
        <w:rPr>
          <w:rFonts w:eastAsia="Times New Roman"/>
          <w:b/>
          <w:u w:val="single"/>
          <w:lang w:eastAsia="ru-RU"/>
        </w:rPr>
        <w:t>Результаты голосования: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«ЗА» кандидатуру </w:t>
      </w:r>
      <w:r w:rsidR="00892372" w:rsidRPr="00892372">
        <w:rPr>
          <w:rFonts w:eastAsia="Times New Roman"/>
          <w:lang w:eastAsia="ru-RU"/>
        </w:rPr>
        <w:t>Д.В. Горбачева</w:t>
      </w:r>
      <w:r w:rsidRPr="00892372">
        <w:rPr>
          <w:rFonts w:eastAsia="Times New Roman"/>
          <w:lang w:eastAsia="ru-RU"/>
        </w:rPr>
        <w:t xml:space="preserve"> – </w:t>
      </w:r>
      <w:r w:rsidR="00892372" w:rsidRPr="00892372">
        <w:rPr>
          <w:rFonts w:eastAsia="Times New Roman"/>
          <w:lang w:eastAsia="ru-RU"/>
        </w:rPr>
        <w:t>96</w:t>
      </w:r>
      <w:r w:rsidRPr="00892372">
        <w:rPr>
          <w:rFonts w:eastAsia="Times New Roman"/>
          <w:lang w:eastAsia="ru-RU"/>
        </w:rPr>
        <w:t xml:space="preserve"> голосов;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«ПРОТИВ» кандидатуры </w:t>
      </w:r>
      <w:r w:rsidR="00892372" w:rsidRPr="00892372">
        <w:rPr>
          <w:rFonts w:eastAsia="Times New Roman"/>
          <w:lang w:eastAsia="ru-RU"/>
        </w:rPr>
        <w:t>Д.В. Горбачева</w:t>
      </w:r>
      <w:r w:rsidRPr="00892372">
        <w:rPr>
          <w:rFonts w:eastAsia="Times New Roman"/>
          <w:lang w:eastAsia="ru-RU"/>
        </w:rPr>
        <w:t xml:space="preserve"> – </w:t>
      </w:r>
      <w:r w:rsidR="00892372" w:rsidRPr="00892372">
        <w:rPr>
          <w:rFonts w:eastAsia="Times New Roman"/>
          <w:lang w:eastAsia="ru-RU"/>
        </w:rPr>
        <w:t>2</w:t>
      </w:r>
      <w:r w:rsidRPr="00892372">
        <w:rPr>
          <w:rFonts w:eastAsia="Times New Roman"/>
          <w:lang w:eastAsia="ru-RU"/>
        </w:rPr>
        <w:t xml:space="preserve"> голос</w:t>
      </w:r>
      <w:r w:rsidR="00892372" w:rsidRPr="00892372">
        <w:rPr>
          <w:rFonts w:eastAsia="Times New Roman"/>
          <w:lang w:eastAsia="ru-RU"/>
        </w:rPr>
        <w:t>а</w:t>
      </w:r>
      <w:r w:rsidRPr="00892372">
        <w:rPr>
          <w:rFonts w:eastAsia="Times New Roman"/>
          <w:lang w:eastAsia="ru-RU"/>
        </w:rPr>
        <w:t>.</w:t>
      </w:r>
    </w:p>
    <w:p w:rsidR="00CF1D59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6D7F12" w:rsidRPr="006D7F12" w:rsidRDefault="006D7F12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6D7F12">
        <w:rPr>
          <w:rFonts w:eastAsia="Times New Roman"/>
          <w:lang w:eastAsia="ru-RU"/>
        </w:rPr>
        <w:t>СЛУШАЛИ Наблюдателя при тайном голосовании Н.И. Павлову, которая сообщила, что нарушений в работе счетной комиссии выявлено не было.</w:t>
      </w:r>
    </w:p>
    <w:p w:rsidR="006D7F12" w:rsidRPr="00892372" w:rsidRDefault="006D7F12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РЕШИЛИ: Утвердить доклад </w:t>
      </w:r>
      <w:r w:rsidR="00892372" w:rsidRPr="00892372">
        <w:rPr>
          <w:rFonts w:eastAsia="Times New Roman"/>
          <w:lang w:eastAsia="ru-RU"/>
        </w:rPr>
        <w:t>с</w:t>
      </w:r>
      <w:r w:rsidRPr="00892372">
        <w:rPr>
          <w:rFonts w:eastAsia="Times New Roman"/>
          <w:lang w:eastAsia="ru-RU"/>
        </w:rPr>
        <w:t xml:space="preserve">четной комиссии (протокол заседания </w:t>
      </w:r>
      <w:r w:rsidR="00892372" w:rsidRPr="00892372">
        <w:rPr>
          <w:rFonts w:eastAsia="Times New Roman"/>
          <w:lang w:eastAsia="ru-RU"/>
        </w:rPr>
        <w:t>с</w:t>
      </w:r>
      <w:r w:rsidRPr="00892372">
        <w:rPr>
          <w:rFonts w:eastAsia="Times New Roman"/>
          <w:lang w:eastAsia="ru-RU"/>
        </w:rPr>
        <w:t>четной комиссии №2).</w:t>
      </w:r>
    </w:p>
    <w:p w:rsidR="00892372" w:rsidRPr="00892372" w:rsidRDefault="00892372" w:rsidP="00961A26">
      <w:pPr>
        <w:spacing w:after="0"/>
        <w:ind w:firstLine="567"/>
        <w:contextualSpacing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На момент голосования на Общем собрании присутствовали и имели мандаты для голосования </w:t>
      </w:r>
      <w:bookmarkStart w:id="45" w:name="_GoBack"/>
      <w:r w:rsidRPr="00EB7F76">
        <w:rPr>
          <w:rFonts w:eastAsia="Times New Roman"/>
          <w:b/>
          <w:u w:val="single"/>
          <w:lang w:eastAsia="ru-RU"/>
        </w:rPr>
        <w:t>92</w:t>
      </w:r>
      <w:bookmarkEnd w:id="45"/>
      <w:r w:rsidRPr="00892372">
        <w:rPr>
          <w:rFonts w:eastAsia="Times New Roman"/>
          <w:lang w:eastAsia="ru-RU"/>
        </w:rPr>
        <w:t xml:space="preserve"> члена Ассоциации.</w:t>
      </w:r>
    </w:p>
    <w:p w:rsidR="00892372" w:rsidRPr="00892372" w:rsidRDefault="00892372" w:rsidP="00961A26">
      <w:pPr>
        <w:spacing w:after="0"/>
        <w:ind w:firstLine="567"/>
        <w:contextualSpacing/>
        <w:jc w:val="both"/>
        <w:rPr>
          <w:rFonts w:eastAsia="Times New Roman"/>
          <w:lang w:eastAsia="ru-RU"/>
        </w:rPr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ГОЛОСОВАЛИ: «за» - </w:t>
      </w:r>
      <w:r w:rsidR="00892372" w:rsidRPr="00892372">
        <w:rPr>
          <w:rFonts w:eastAsia="Times New Roman"/>
          <w:lang w:eastAsia="ru-RU"/>
        </w:rPr>
        <w:t>92</w:t>
      </w:r>
      <w:r w:rsidRPr="00892372">
        <w:rPr>
          <w:rFonts w:eastAsia="Times New Roman"/>
          <w:lang w:eastAsia="ru-RU"/>
        </w:rPr>
        <w:t xml:space="preserve"> голос</w:t>
      </w:r>
      <w:r w:rsidR="00892372" w:rsidRPr="00892372">
        <w:rPr>
          <w:rFonts w:eastAsia="Times New Roman"/>
          <w:lang w:eastAsia="ru-RU"/>
        </w:rPr>
        <w:t>а</w:t>
      </w:r>
      <w:r w:rsidRPr="00892372">
        <w:rPr>
          <w:rFonts w:eastAsia="Times New Roman"/>
          <w:lang w:eastAsia="ru-RU"/>
        </w:rPr>
        <w:t xml:space="preserve">, «против» - 0 голосов, «воздержался» </w:t>
      </w:r>
      <w:r w:rsidR="00FD568E">
        <w:rPr>
          <w:rFonts w:eastAsia="Times New Roman"/>
          <w:lang w:eastAsia="ru-RU"/>
        </w:rPr>
        <w:t>-</w:t>
      </w:r>
      <w:r w:rsidRPr="00892372">
        <w:rPr>
          <w:rFonts w:eastAsia="Times New Roman"/>
          <w:lang w:eastAsia="ru-RU"/>
        </w:rPr>
        <w:t xml:space="preserve"> 0 голосов.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Решение принято. 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CF1D59" w:rsidRPr="00892372" w:rsidRDefault="00892372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892372">
        <w:rPr>
          <w:rFonts w:eastAsia="Times New Roman"/>
          <w:lang w:eastAsia="ru-RU"/>
        </w:rPr>
        <w:t>СЛУШАЛИ</w:t>
      </w:r>
      <w:r w:rsidR="00CF1D59" w:rsidRPr="00892372">
        <w:rPr>
          <w:rFonts w:eastAsia="Times New Roman"/>
          <w:lang w:eastAsia="ru-RU"/>
        </w:rPr>
        <w:t xml:space="preserve"> Председател</w:t>
      </w:r>
      <w:r w:rsidRPr="00892372">
        <w:rPr>
          <w:rFonts w:eastAsia="Times New Roman"/>
          <w:lang w:eastAsia="ru-RU"/>
        </w:rPr>
        <w:t>ьствующего П.Б. Юркевича</w:t>
      </w:r>
      <w:r w:rsidR="00CF1D59" w:rsidRPr="00892372">
        <w:rPr>
          <w:rFonts w:eastAsia="Times New Roman"/>
          <w:lang w:eastAsia="ru-RU"/>
        </w:rPr>
        <w:t xml:space="preserve">, который объявил об избрании </w:t>
      </w:r>
      <w:r w:rsidRPr="00892372">
        <w:rPr>
          <w:rFonts w:eastAsia="Times New Roman"/>
          <w:lang w:eastAsia="ru-RU"/>
        </w:rPr>
        <w:t xml:space="preserve"> Горбачева Дмитрия Викторовича </w:t>
      </w:r>
      <w:r w:rsidR="00CF1D59" w:rsidRPr="00892372">
        <w:rPr>
          <w:rFonts w:eastAsia="Times New Roman"/>
          <w:lang w:eastAsia="ru-RU"/>
        </w:rPr>
        <w:t xml:space="preserve">Президентом </w:t>
      </w:r>
      <w:r w:rsidRPr="00892372">
        <w:rPr>
          <w:rFonts w:eastAsia="Times New Roman"/>
          <w:lang w:eastAsia="ru-RU"/>
        </w:rPr>
        <w:t xml:space="preserve">Совета Ассоциации «МОП» </w:t>
      </w:r>
      <w:r w:rsidR="00CF1D59" w:rsidRPr="00892372">
        <w:rPr>
          <w:rFonts w:eastAsia="Times New Roman"/>
          <w:lang w:eastAsia="ru-RU"/>
        </w:rPr>
        <w:t>и предоставил ему слово</w:t>
      </w:r>
      <w:r w:rsidR="00CF1D59" w:rsidRPr="00892372">
        <w:rPr>
          <w:rFonts w:eastAsia="Times New Roman"/>
          <w:bCs/>
          <w:lang w:eastAsia="ru-RU"/>
        </w:rPr>
        <w:t>.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892372">
        <w:rPr>
          <w:rFonts w:eastAsia="Times New Roman"/>
          <w:bCs/>
          <w:lang w:eastAsia="ru-RU"/>
        </w:rPr>
        <w:lastRenderedPageBreak/>
        <w:t xml:space="preserve">СЛУШАЛИ </w:t>
      </w:r>
      <w:r w:rsidR="00892372" w:rsidRPr="00892372">
        <w:rPr>
          <w:rFonts w:eastAsia="Times New Roman"/>
          <w:bCs/>
          <w:lang w:eastAsia="ru-RU"/>
        </w:rPr>
        <w:t>Горбачева Дмитрия Викторовича</w:t>
      </w:r>
      <w:r w:rsidRPr="00892372">
        <w:rPr>
          <w:rFonts w:eastAsia="Times New Roman"/>
          <w:bCs/>
          <w:lang w:eastAsia="ru-RU"/>
        </w:rPr>
        <w:t xml:space="preserve">, который поблагодарил участников Общего собрания за оказанное доверие и господина </w:t>
      </w:r>
      <w:r w:rsidR="00892372" w:rsidRPr="00892372">
        <w:rPr>
          <w:rFonts w:eastAsia="Times New Roman"/>
          <w:bCs/>
          <w:lang w:eastAsia="ru-RU"/>
        </w:rPr>
        <w:t>П.Б. Юркевича</w:t>
      </w:r>
      <w:r w:rsidRPr="00892372">
        <w:rPr>
          <w:rFonts w:eastAsia="Times New Roman"/>
          <w:bCs/>
          <w:lang w:eastAsia="ru-RU"/>
        </w:rPr>
        <w:t xml:space="preserve"> за проделанную работу на посту Президента </w:t>
      </w:r>
      <w:r w:rsidR="00892372" w:rsidRPr="00892372">
        <w:rPr>
          <w:rFonts w:eastAsia="Times New Roman"/>
          <w:bCs/>
          <w:lang w:eastAsia="ru-RU"/>
        </w:rPr>
        <w:t>постоянно действующего коллегиального органа управления</w:t>
      </w:r>
      <w:r w:rsidRPr="00892372">
        <w:rPr>
          <w:rFonts w:eastAsia="Times New Roman"/>
          <w:bCs/>
          <w:lang w:eastAsia="ru-RU"/>
        </w:rPr>
        <w:t>.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snapToGrid w:val="0"/>
          <w:lang w:eastAsia="ru-RU"/>
        </w:rPr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snapToGrid w:val="0"/>
          <w:lang w:eastAsia="ru-RU"/>
        </w:rPr>
      </w:pPr>
      <w:r w:rsidRPr="00892372">
        <w:rPr>
          <w:rFonts w:eastAsia="Times New Roman"/>
          <w:snapToGrid w:val="0"/>
          <w:lang w:eastAsia="ru-RU"/>
        </w:rPr>
        <w:t>Председател</w:t>
      </w:r>
      <w:r w:rsidR="00892372" w:rsidRPr="00892372">
        <w:rPr>
          <w:rFonts w:eastAsia="Times New Roman"/>
          <w:snapToGrid w:val="0"/>
          <w:lang w:eastAsia="ru-RU"/>
        </w:rPr>
        <w:t>ьствующий П.Б. Юркевич</w:t>
      </w:r>
      <w:r w:rsidRPr="00892372">
        <w:rPr>
          <w:rFonts w:eastAsia="Times New Roman"/>
          <w:snapToGrid w:val="0"/>
          <w:lang w:eastAsia="ru-RU"/>
        </w:rPr>
        <w:t xml:space="preserve"> предложил выбрать Заявителем при регистрации изменений, связанных с избранием нового Президента </w:t>
      </w:r>
      <w:r w:rsidR="00892372" w:rsidRPr="00892372">
        <w:rPr>
          <w:rFonts w:eastAsia="Times New Roman"/>
          <w:snapToGrid w:val="0"/>
          <w:lang w:eastAsia="ru-RU"/>
        </w:rPr>
        <w:t>Совета Ассоциации</w:t>
      </w:r>
      <w:r w:rsidRPr="00892372">
        <w:rPr>
          <w:rFonts w:eastAsia="Times New Roman"/>
          <w:snapToGrid w:val="0"/>
          <w:lang w:eastAsia="ru-RU"/>
        </w:rPr>
        <w:t xml:space="preserve"> СРО «МОП», Генерального директора </w:t>
      </w:r>
      <w:r w:rsidR="006D44DB">
        <w:rPr>
          <w:rFonts w:eastAsia="Times New Roman"/>
          <w:snapToGrid w:val="0"/>
          <w:lang w:eastAsia="ru-RU"/>
        </w:rPr>
        <w:t>Ассоциации</w:t>
      </w:r>
      <w:r w:rsidRPr="00892372">
        <w:rPr>
          <w:rFonts w:eastAsia="Times New Roman"/>
          <w:snapToGrid w:val="0"/>
          <w:lang w:eastAsia="ru-RU"/>
        </w:rPr>
        <w:t xml:space="preserve"> Абрамова Валерия Павловича</w:t>
      </w:r>
      <w:r w:rsidR="00500586">
        <w:rPr>
          <w:rFonts w:eastAsia="Times New Roman"/>
          <w:snapToGrid w:val="0"/>
          <w:lang w:eastAsia="ru-RU"/>
        </w:rPr>
        <w:t>.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snapToGrid w:val="0"/>
          <w:lang w:eastAsia="ru-RU"/>
        </w:rPr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snapToGrid w:val="0"/>
          <w:lang w:eastAsia="ru-RU"/>
        </w:rPr>
      </w:pPr>
      <w:r w:rsidRPr="00892372">
        <w:rPr>
          <w:rFonts w:eastAsia="Times New Roman"/>
          <w:snapToGrid w:val="0"/>
          <w:lang w:eastAsia="ru-RU"/>
        </w:rPr>
        <w:t>РЕШИЛИ: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snapToGrid w:val="0"/>
          <w:lang w:eastAsia="ru-RU"/>
        </w:rPr>
        <w:t>Выбрать Заявителем при регистрации изменений, связанных с избран</w:t>
      </w:r>
      <w:r w:rsidR="00892372" w:rsidRPr="00892372">
        <w:rPr>
          <w:rFonts w:eastAsia="Times New Roman"/>
          <w:snapToGrid w:val="0"/>
          <w:lang w:eastAsia="ru-RU"/>
        </w:rPr>
        <w:t>ием нового Президента Совета Ассоциации</w:t>
      </w:r>
      <w:r w:rsidRPr="00892372">
        <w:rPr>
          <w:rFonts w:eastAsia="Times New Roman"/>
          <w:snapToGrid w:val="0"/>
          <w:lang w:eastAsia="ru-RU"/>
        </w:rPr>
        <w:t xml:space="preserve"> СРО «МОП»,  </w:t>
      </w:r>
      <w:r w:rsidRPr="00892372">
        <w:rPr>
          <w:rFonts w:eastAsia="Times New Roman"/>
          <w:b/>
          <w:snapToGrid w:val="0"/>
          <w:lang w:eastAsia="ru-RU"/>
        </w:rPr>
        <w:t>Абрамова Валерия Павловича</w:t>
      </w:r>
      <w:r w:rsidRPr="00892372">
        <w:rPr>
          <w:rFonts w:eastAsia="Times New Roman"/>
          <w:snapToGrid w:val="0"/>
          <w:lang w:eastAsia="ru-RU"/>
        </w:rPr>
        <w:t>, 06.10.1947г.р., паспорт 45 06 № 117177 выдан Паспортным столом № 2 ОВД района Ясенево г. Москвы 30.05.2003г., к/</w:t>
      </w:r>
      <w:proofErr w:type="gramStart"/>
      <w:r w:rsidRPr="00892372">
        <w:rPr>
          <w:rFonts w:eastAsia="Times New Roman"/>
          <w:snapToGrid w:val="0"/>
          <w:lang w:eastAsia="ru-RU"/>
        </w:rPr>
        <w:t>п</w:t>
      </w:r>
      <w:proofErr w:type="gramEnd"/>
      <w:r w:rsidRPr="00892372">
        <w:rPr>
          <w:rFonts w:eastAsia="Times New Roman"/>
          <w:snapToGrid w:val="0"/>
          <w:lang w:eastAsia="ru-RU"/>
        </w:rPr>
        <w:t xml:space="preserve"> 772-140, проживающего по адресу: г. Москва, улица Академика Арцимовича, д. 15, кв. 169</w:t>
      </w:r>
      <w:r w:rsidR="00500586">
        <w:rPr>
          <w:rFonts w:eastAsia="Times New Roman"/>
          <w:snapToGrid w:val="0"/>
          <w:lang w:eastAsia="ru-RU"/>
        </w:rPr>
        <w:t>.</w:t>
      </w:r>
    </w:p>
    <w:p w:rsidR="00CF1D59" w:rsidRPr="00892372" w:rsidRDefault="00CF1D59" w:rsidP="00961A26">
      <w:pPr>
        <w:spacing w:after="0"/>
        <w:ind w:firstLine="567"/>
        <w:contextualSpacing/>
        <w:jc w:val="both"/>
        <w:rPr>
          <w:rFonts w:eastAsia="Times New Roman"/>
          <w:lang w:eastAsia="ru-RU"/>
        </w:rPr>
      </w:pP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 xml:space="preserve">ГОЛОСОВАЛИ: «за» - </w:t>
      </w:r>
      <w:r w:rsidR="00892372" w:rsidRPr="00892372">
        <w:rPr>
          <w:rFonts w:eastAsia="Times New Roman"/>
          <w:lang w:eastAsia="ru-RU"/>
        </w:rPr>
        <w:t>92</w:t>
      </w:r>
      <w:r w:rsidRPr="00892372">
        <w:rPr>
          <w:rFonts w:eastAsia="Times New Roman"/>
          <w:lang w:eastAsia="ru-RU"/>
        </w:rPr>
        <w:t xml:space="preserve"> голос</w:t>
      </w:r>
      <w:r w:rsidR="00892372" w:rsidRPr="00892372">
        <w:rPr>
          <w:rFonts w:eastAsia="Times New Roman"/>
          <w:lang w:eastAsia="ru-RU"/>
        </w:rPr>
        <w:t>а</w:t>
      </w:r>
      <w:r w:rsidRPr="00892372">
        <w:rPr>
          <w:rFonts w:eastAsia="Times New Roman"/>
          <w:lang w:eastAsia="ru-RU"/>
        </w:rPr>
        <w:t xml:space="preserve">, «против» - 0 голосов, «воздержался» </w:t>
      </w:r>
      <w:r w:rsidR="00500586">
        <w:rPr>
          <w:rFonts w:eastAsia="Times New Roman"/>
          <w:lang w:eastAsia="ru-RU"/>
        </w:rPr>
        <w:t>-</w:t>
      </w:r>
      <w:r w:rsidRPr="00892372">
        <w:rPr>
          <w:rFonts w:eastAsia="Times New Roman"/>
          <w:lang w:eastAsia="ru-RU"/>
        </w:rPr>
        <w:t xml:space="preserve"> 0 голосов.</w:t>
      </w:r>
    </w:p>
    <w:p w:rsidR="00CF1D59" w:rsidRPr="00892372" w:rsidRDefault="00CF1D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892372">
        <w:rPr>
          <w:rFonts w:eastAsia="Times New Roman"/>
          <w:lang w:eastAsia="ru-RU"/>
        </w:rPr>
        <w:t>Решение принято.</w:t>
      </w:r>
    </w:p>
    <w:p w:rsidR="00CF1D59" w:rsidRDefault="00CF1D59" w:rsidP="00961A26">
      <w:pPr>
        <w:pStyle w:val="af"/>
        <w:spacing w:line="276" w:lineRule="auto"/>
        <w:ind w:left="0" w:firstLine="567"/>
        <w:jc w:val="both"/>
      </w:pPr>
    </w:p>
    <w:p w:rsidR="00726ABE" w:rsidRPr="005D742D" w:rsidRDefault="00726ABE" w:rsidP="00961A26">
      <w:pPr>
        <w:spacing w:after="0"/>
        <w:ind w:firstLine="567"/>
        <w:jc w:val="both"/>
        <w:rPr>
          <w:b/>
        </w:rPr>
      </w:pPr>
      <w:r w:rsidRPr="005D742D">
        <w:rPr>
          <w:b/>
        </w:rPr>
        <w:t xml:space="preserve">По </w:t>
      </w:r>
      <w:r w:rsidR="007922E8">
        <w:rPr>
          <w:b/>
        </w:rPr>
        <w:t>восьмому</w:t>
      </w:r>
      <w:r w:rsidRPr="005D742D">
        <w:rPr>
          <w:b/>
        </w:rPr>
        <w:t xml:space="preserve"> вопросу: </w:t>
      </w:r>
    </w:p>
    <w:p w:rsidR="007922E8" w:rsidRDefault="001F0127" w:rsidP="00961A26">
      <w:pPr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СЛУШАЛИ</w:t>
      </w:r>
      <w:r w:rsidR="00790AB3" w:rsidRPr="00790AB3">
        <w:rPr>
          <w:rFonts w:eastAsia="Calibri"/>
        </w:rPr>
        <w:t xml:space="preserve"> </w:t>
      </w:r>
      <w:r w:rsidR="007922E8">
        <w:rPr>
          <w:rFonts w:eastAsia="Calibri"/>
        </w:rPr>
        <w:t>Председательствующего П.Б. Юркевича, который предоставил слово для выступления участникам Общего собрания.</w:t>
      </w:r>
    </w:p>
    <w:p w:rsidR="007922E8" w:rsidRDefault="007922E8" w:rsidP="00961A26">
      <w:pPr>
        <w:spacing w:after="0"/>
        <w:ind w:firstLine="567"/>
        <w:jc w:val="both"/>
        <w:rPr>
          <w:rFonts w:eastAsia="Calibri"/>
        </w:rPr>
      </w:pPr>
    </w:p>
    <w:p w:rsidR="00415157" w:rsidRDefault="005E5DCA" w:rsidP="00961A26">
      <w:pPr>
        <w:ind w:firstLine="567"/>
        <w:jc w:val="both"/>
      </w:pPr>
      <w:r>
        <w:t xml:space="preserve">СЛУШАЛИ информацию представителя </w:t>
      </w:r>
      <w:hyperlink r:id="rId8" w:tgtFrame="_blank" w:history="1">
        <w:r w:rsidRPr="007922E8">
          <w:rPr>
            <w:rStyle w:val="af9"/>
            <w:color w:val="auto"/>
            <w:u w:val="none"/>
          </w:rPr>
          <w:t>УК "НПЦ "БАРЬЕР-3"</w:t>
        </w:r>
      </w:hyperlink>
      <w:r>
        <w:t xml:space="preserve"> о деятельности компании и выполняемых компанией работах.</w:t>
      </w:r>
    </w:p>
    <w:p w:rsidR="005E5DCA" w:rsidRPr="005E5DCA" w:rsidRDefault="005E5DCA" w:rsidP="00961A26">
      <w:pPr>
        <w:pStyle w:val="af"/>
        <w:ind w:left="0" w:firstLine="567"/>
        <w:jc w:val="both"/>
      </w:pPr>
    </w:p>
    <w:p w:rsidR="005E5DCA" w:rsidRPr="005E5DCA" w:rsidRDefault="005E5DCA" w:rsidP="00961A26">
      <w:pPr>
        <w:ind w:firstLine="567"/>
        <w:jc w:val="both"/>
        <w:rPr>
          <w:bCs/>
        </w:rPr>
      </w:pPr>
      <w:r w:rsidRPr="005E5DCA">
        <w:rPr>
          <w:bCs/>
        </w:rPr>
        <w:t>Вопрос</w:t>
      </w:r>
      <w:r>
        <w:rPr>
          <w:bCs/>
        </w:rPr>
        <w:t>ы</w:t>
      </w:r>
      <w:r w:rsidRPr="005E5DCA">
        <w:rPr>
          <w:bCs/>
        </w:rPr>
        <w:t xml:space="preserve"> на голосование не ставил</w:t>
      </w:r>
      <w:r>
        <w:rPr>
          <w:bCs/>
        </w:rPr>
        <w:t>ись</w:t>
      </w:r>
      <w:r w:rsidRPr="005E5DCA">
        <w:rPr>
          <w:bCs/>
        </w:rPr>
        <w:t>.</w:t>
      </w:r>
    </w:p>
    <w:p w:rsidR="00A17902" w:rsidRPr="00790AB3" w:rsidRDefault="00A17902" w:rsidP="00961A26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D80459" w:rsidRPr="00D80459" w:rsidRDefault="00D80459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D80459">
        <w:rPr>
          <w:rFonts w:eastAsia="Times New Roman"/>
          <w:lang w:eastAsia="ru-RU"/>
        </w:rPr>
        <w:t>СЛУШАЛИ: Председател</w:t>
      </w:r>
      <w:r w:rsidR="007922E8">
        <w:rPr>
          <w:rFonts w:eastAsia="Times New Roman"/>
          <w:lang w:eastAsia="ru-RU"/>
        </w:rPr>
        <w:t>ьствующего</w:t>
      </w:r>
      <w:r w:rsidRPr="00D80459">
        <w:rPr>
          <w:rFonts w:eastAsia="Times New Roman"/>
          <w:lang w:eastAsia="ru-RU"/>
        </w:rPr>
        <w:t xml:space="preserve"> </w:t>
      </w:r>
      <w:r w:rsidR="00790AB3">
        <w:rPr>
          <w:rFonts w:eastAsia="Times New Roman"/>
          <w:lang w:eastAsia="ru-RU"/>
        </w:rPr>
        <w:t>П.Б. Юркевича</w:t>
      </w:r>
      <w:r w:rsidRPr="00D80459">
        <w:rPr>
          <w:rFonts w:eastAsia="Times New Roman"/>
          <w:lang w:eastAsia="ru-RU"/>
        </w:rPr>
        <w:t>, котор</w:t>
      </w:r>
      <w:r w:rsidR="00790AB3">
        <w:rPr>
          <w:rFonts w:eastAsia="Times New Roman"/>
          <w:lang w:eastAsia="ru-RU"/>
        </w:rPr>
        <w:t>ый</w:t>
      </w:r>
      <w:r w:rsidRPr="00D80459">
        <w:rPr>
          <w:rFonts w:eastAsia="Times New Roman"/>
          <w:lang w:eastAsia="ru-RU"/>
        </w:rPr>
        <w:t xml:space="preserve"> сообщил, что все вопросы повестки дня исчерпаны и объявил </w:t>
      </w:r>
      <w:r w:rsidR="007922E8">
        <w:rPr>
          <w:rFonts w:eastAsia="Times New Roman"/>
          <w:lang w:eastAsia="ru-RU"/>
        </w:rPr>
        <w:t xml:space="preserve">Общее </w:t>
      </w:r>
      <w:r w:rsidRPr="00D80459">
        <w:rPr>
          <w:rFonts w:eastAsia="Times New Roman"/>
          <w:lang w:eastAsia="ru-RU"/>
        </w:rPr>
        <w:t>собрание закрытым.</w:t>
      </w:r>
    </w:p>
    <w:p w:rsidR="00DE1C78" w:rsidRPr="00D80459" w:rsidRDefault="00DE1C78" w:rsidP="00961A26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8D3042" w:rsidRDefault="008D3042" w:rsidP="00961A26">
      <w:pPr>
        <w:spacing w:after="0"/>
        <w:ind w:firstLine="567"/>
        <w:jc w:val="both"/>
        <w:rPr>
          <w:rFonts w:eastAsia="Times New Roman"/>
          <w:b/>
          <w:bCs/>
          <w:lang w:eastAsia="ru-RU"/>
        </w:rPr>
      </w:pPr>
    </w:p>
    <w:p w:rsidR="004E4D3A" w:rsidRDefault="004E4D3A" w:rsidP="00961A26">
      <w:pPr>
        <w:spacing w:after="0"/>
        <w:ind w:firstLine="567"/>
        <w:jc w:val="both"/>
        <w:rPr>
          <w:rFonts w:eastAsia="Times New Roman"/>
          <w:b/>
          <w:bCs/>
          <w:lang w:eastAsia="ru-RU"/>
        </w:rPr>
      </w:pPr>
    </w:p>
    <w:p w:rsidR="00DE1C78" w:rsidRPr="00D80459" w:rsidRDefault="00DE1C78" w:rsidP="00961A26">
      <w:pPr>
        <w:spacing w:after="0"/>
        <w:ind w:firstLine="567"/>
        <w:jc w:val="both"/>
        <w:rPr>
          <w:rFonts w:eastAsia="Times New Roman"/>
          <w:b/>
          <w:bCs/>
          <w:lang w:eastAsia="ru-RU"/>
        </w:rPr>
      </w:pPr>
      <w:r w:rsidRPr="00D80459">
        <w:rPr>
          <w:rFonts w:eastAsia="Times New Roman"/>
          <w:b/>
          <w:bCs/>
          <w:lang w:eastAsia="ru-RU"/>
        </w:rPr>
        <w:t>Председатель</w:t>
      </w:r>
      <w:r w:rsidR="007922E8">
        <w:rPr>
          <w:rFonts w:eastAsia="Times New Roman"/>
          <w:b/>
          <w:bCs/>
          <w:lang w:eastAsia="ru-RU"/>
        </w:rPr>
        <w:t xml:space="preserve">ствующий </w:t>
      </w:r>
      <w:r w:rsidRPr="00D80459">
        <w:rPr>
          <w:rFonts w:eastAsia="Times New Roman"/>
          <w:b/>
          <w:bCs/>
          <w:lang w:eastAsia="ru-RU"/>
        </w:rPr>
        <w:t xml:space="preserve"> __________________________ /</w:t>
      </w:r>
      <w:r w:rsidR="00790AB3">
        <w:rPr>
          <w:rFonts w:eastAsia="Times New Roman"/>
          <w:b/>
          <w:bCs/>
          <w:lang w:eastAsia="ru-RU"/>
        </w:rPr>
        <w:t>П.Б.</w:t>
      </w:r>
      <w:r w:rsidRPr="00D80459">
        <w:rPr>
          <w:rFonts w:eastAsia="Times New Roman"/>
          <w:b/>
          <w:bCs/>
          <w:lang w:eastAsia="ru-RU"/>
        </w:rPr>
        <w:t xml:space="preserve"> </w:t>
      </w:r>
      <w:r w:rsidR="00790AB3">
        <w:rPr>
          <w:rFonts w:eastAsia="Times New Roman"/>
          <w:b/>
          <w:bCs/>
          <w:lang w:eastAsia="ru-RU"/>
        </w:rPr>
        <w:t>Юркевич</w:t>
      </w:r>
      <w:r w:rsidRPr="00D80459">
        <w:rPr>
          <w:rFonts w:eastAsia="Times New Roman"/>
          <w:b/>
          <w:bCs/>
          <w:lang w:eastAsia="ru-RU"/>
        </w:rPr>
        <w:t>/</w:t>
      </w:r>
    </w:p>
    <w:p w:rsidR="00DE1C78" w:rsidRPr="00D80459" w:rsidRDefault="00DE1C78" w:rsidP="00961A26">
      <w:pPr>
        <w:spacing w:after="0"/>
        <w:ind w:firstLine="567"/>
        <w:jc w:val="both"/>
        <w:rPr>
          <w:rFonts w:eastAsia="Times New Roman"/>
          <w:b/>
          <w:bCs/>
          <w:lang w:eastAsia="ru-RU"/>
        </w:rPr>
      </w:pPr>
    </w:p>
    <w:p w:rsidR="004E4D3A" w:rsidRDefault="004E4D3A" w:rsidP="00961A26">
      <w:pPr>
        <w:spacing w:after="0"/>
        <w:ind w:firstLine="567"/>
        <w:jc w:val="both"/>
        <w:rPr>
          <w:rFonts w:eastAsia="Times New Roman"/>
          <w:b/>
          <w:bCs/>
          <w:lang w:eastAsia="ru-RU"/>
        </w:rPr>
      </w:pPr>
    </w:p>
    <w:p w:rsidR="00DE1C78" w:rsidRPr="00D80459" w:rsidRDefault="00DE1C78" w:rsidP="00961A26">
      <w:pPr>
        <w:spacing w:after="0"/>
        <w:ind w:firstLine="567"/>
        <w:jc w:val="both"/>
        <w:rPr>
          <w:rFonts w:eastAsia="Times New Roman"/>
          <w:lang w:eastAsia="ru-RU"/>
        </w:rPr>
      </w:pPr>
      <w:r w:rsidRPr="00D80459">
        <w:rPr>
          <w:rFonts w:eastAsia="Times New Roman"/>
          <w:b/>
          <w:bCs/>
          <w:lang w:eastAsia="ru-RU"/>
        </w:rPr>
        <w:t>Секретарь собрания      ____________________________ /В.П. Абрамов/</w:t>
      </w:r>
    </w:p>
    <w:sectPr w:rsidR="00DE1C78" w:rsidRPr="00D80459" w:rsidSect="00DB6E8E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49" w:rsidRDefault="000C6649">
      <w:pPr>
        <w:spacing w:after="0" w:line="240" w:lineRule="auto"/>
      </w:pPr>
      <w:r>
        <w:separator/>
      </w:r>
    </w:p>
  </w:endnote>
  <w:endnote w:type="continuationSeparator" w:id="0">
    <w:p w:rsidR="000C6649" w:rsidRDefault="000C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59" w:rsidRDefault="007B578C" w:rsidP="00DB6E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1D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D59" w:rsidRDefault="00CF1D59" w:rsidP="00DB6E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59" w:rsidRDefault="00CF1D5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49" w:rsidRDefault="000C6649">
      <w:pPr>
        <w:spacing w:after="0" w:line="240" w:lineRule="auto"/>
      </w:pPr>
      <w:r>
        <w:separator/>
      </w:r>
    </w:p>
  </w:footnote>
  <w:footnote w:type="continuationSeparator" w:id="0">
    <w:p w:rsidR="000C6649" w:rsidRDefault="000C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59" w:rsidRDefault="007B578C">
    <w:pPr>
      <w:pStyle w:val="a6"/>
      <w:jc w:val="center"/>
    </w:pPr>
    <w:r>
      <w:fldChar w:fldCharType="begin"/>
    </w:r>
    <w:r w:rsidR="00CF1D59">
      <w:instrText xml:space="preserve"> PAGE   \* MERGEFORMAT </w:instrText>
    </w:r>
    <w:r>
      <w:fldChar w:fldCharType="separate"/>
    </w:r>
    <w:r w:rsidR="00EB7F76">
      <w:rPr>
        <w:noProof/>
      </w:rPr>
      <w:t>11</w:t>
    </w:r>
    <w:r>
      <w:fldChar w:fldCharType="end"/>
    </w:r>
  </w:p>
  <w:p w:rsidR="00CF1D59" w:rsidRDefault="00CF1D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252"/>
    <w:multiLevelType w:val="hybridMultilevel"/>
    <w:tmpl w:val="3BE2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838"/>
    <w:multiLevelType w:val="hybridMultilevel"/>
    <w:tmpl w:val="E46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22E1"/>
    <w:multiLevelType w:val="hybridMultilevel"/>
    <w:tmpl w:val="85741888"/>
    <w:lvl w:ilvl="0" w:tplc="680AB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9B1BFF"/>
    <w:multiLevelType w:val="hybridMultilevel"/>
    <w:tmpl w:val="7AAA6ED0"/>
    <w:lvl w:ilvl="0" w:tplc="32765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9B7C23"/>
    <w:multiLevelType w:val="hybridMultilevel"/>
    <w:tmpl w:val="4E72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25155"/>
    <w:multiLevelType w:val="hybridMultilevel"/>
    <w:tmpl w:val="C4B25D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85F2C17"/>
    <w:multiLevelType w:val="hybridMultilevel"/>
    <w:tmpl w:val="994203EE"/>
    <w:lvl w:ilvl="0" w:tplc="3E34C2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394107"/>
    <w:multiLevelType w:val="hybridMultilevel"/>
    <w:tmpl w:val="9E88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19"/>
    <w:rsid w:val="00002476"/>
    <w:rsid w:val="0000527B"/>
    <w:rsid w:val="00006D25"/>
    <w:rsid w:val="0003100D"/>
    <w:rsid w:val="0005040E"/>
    <w:rsid w:val="0006487C"/>
    <w:rsid w:val="00066E61"/>
    <w:rsid w:val="00071B6C"/>
    <w:rsid w:val="000769B8"/>
    <w:rsid w:val="00094255"/>
    <w:rsid w:val="000A7702"/>
    <w:rsid w:val="000B2BD5"/>
    <w:rsid w:val="000C5903"/>
    <w:rsid w:val="000C6649"/>
    <w:rsid w:val="000E596D"/>
    <w:rsid w:val="000F6361"/>
    <w:rsid w:val="001039F7"/>
    <w:rsid w:val="00110A2C"/>
    <w:rsid w:val="0015033B"/>
    <w:rsid w:val="001513A4"/>
    <w:rsid w:val="00180883"/>
    <w:rsid w:val="0018214C"/>
    <w:rsid w:val="0019651A"/>
    <w:rsid w:val="001B3054"/>
    <w:rsid w:val="001C053C"/>
    <w:rsid w:val="001D702A"/>
    <w:rsid w:val="001F0127"/>
    <w:rsid w:val="002052FA"/>
    <w:rsid w:val="002075C8"/>
    <w:rsid w:val="00210B73"/>
    <w:rsid w:val="00223E0F"/>
    <w:rsid w:val="00231B0A"/>
    <w:rsid w:val="00234C1B"/>
    <w:rsid w:val="0024541D"/>
    <w:rsid w:val="002454F4"/>
    <w:rsid w:val="0026699C"/>
    <w:rsid w:val="002C085D"/>
    <w:rsid w:val="002D24EA"/>
    <w:rsid w:val="002E1579"/>
    <w:rsid w:val="002E257F"/>
    <w:rsid w:val="002E411E"/>
    <w:rsid w:val="00317456"/>
    <w:rsid w:val="0032633E"/>
    <w:rsid w:val="00336A81"/>
    <w:rsid w:val="00346259"/>
    <w:rsid w:val="00367EC0"/>
    <w:rsid w:val="003970EC"/>
    <w:rsid w:val="003A77BA"/>
    <w:rsid w:val="003D26D5"/>
    <w:rsid w:val="003D3F27"/>
    <w:rsid w:val="003E26D8"/>
    <w:rsid w:val="003E270E"/>
    <w:rsid w:val="003E673C"/>
    <w:rsid w:val="003F36BC"/>
    <w:rsid w:val="00406050"/>
    <w:rsid w:val="00412519"/>
    <w:rsid w:val="00415157"/>
    <w:rsid w:val="00430517"/>
    <w:rsid w:val="0044510C"/>
    <w:rsid w:val="00447C1D"/>
    <w:rsid w:val="00450216"/>
    <w:rsid w:val="00463E1F"/>
    <w:rsid w:val="00466BA3"/>
    <w:rsid w:val="00474D6D"/>
    <w:rsid w:val="004871A4"/>
    <w:rsid w:val="00490645"/>
    <w:rsid w:val="004A2B67"/>
    <w:rsid w:val="004E30F2"/>
    <w:rsid w:val="004E4D3A"/>
    <w:rsid w:val="004E6F72"/>
    <w:rsid w:val="00500586"/>
    <w:rsid w:val="00511ECD"/>
    <w:rsid w:val="005120FF"/>
    <w:rsid w:val="005175A0"/>
    <w:rsid w:val="005209A7"/>
    <w:rsid w:val="00557C2A"/>
    <w:rsid w:val="00561EE0"/>
    <w:rsid w:val="00583E4F"/>
    <w:rsid w:val="005A61E3"/>
    <w:rsid w:val="005A7A81"/>
    <w:rsid w:val="005D742D"/>
    <w:rsid w:val="005E5DCA"/>
    <w:rsid w:val="005F612A"/>
    <w:rsid w:val="006008EC"/>
    <w:rsid w:val="00613655"/>
    <w:rsid w:val="006213D4"/>
    <w:rsid w:val="0065194E"/>
    <w:rsid w:val="00673A4E"/>
    <w:rsid w:val="00675490"/>
    <w:rsid w:val="00681E90"/>
    <w:rsid w:val="00683E03"/>
    <w:rsid w:val="00687A66"/>
    <w:rsid w:val="00690AC6"/>
    <w:rsid w:val="006A28A9"/>
    <w:rsid w:val="006C1C27"/>
    <w:rsid w:val="006D44DB"/>
    <w:rsid w:val="006D796A"/>
    <w:rsid w:val="006D7F12"/>
    <w:rsid w:val="007018E9"/>
    <w:rsid w:val="00716BD1"/>
    <w:rsid w:val="0072106E"/>
    <w:rsid w:val="00724A25"/>
    <w:rsid w:val="00726ABE"/>
    <w:rsid w:val="00731552"/>
    <w:rsid w:val="00734AC2"/>
    <w:rsid w:val="00740F88"/>
    <w:rsid w:val="00751D3D"/>
    <w:rsid w:val="007521BB"/>
    <w:rsid w:val="00777F38"/>
    <w:rsid w:val="00787C87"/>
    <w:rsid w:val="00790AB3"/>
    <w:rsid w:val="007922E8"/>
    <w:rsid w:val="007965A9"/>
    <w:rsid w:val="007A22D0"/>
    <w:rsid w:val="007A2327"/>
    <w:rsid w:val="007A44EE"/>
    <w:rsid w:val="007B578C"/>
    <w:rsid w:val="008145E7"/>
    <w:rsid w:val="00817AE4"/>
    <w:rsid w:val="00823C32"/>
    <w:rsid w:val="0084046B"/>
    <w:rsid w:val="00852CCE"/>
    <w:rsid w:val="00862B66"/>
    <w:rsid w:val="00863740"/>
    <w:rsid w:val="00870D73"/>
    <w:rsid w:val="00873D9A"/>
    <w:rsid w:val="00874BE9"/>
    <w:rsid w:val="008828D6"/>
    <w:rsid w:val="00886BE8"/>
    <w:rsid w:val="0089219A"/>
    <w:rsid w:val="00892372"/>
    <w:rsid w:val="008B2EA8"/>
    <w:rsid w:val="008C03C8"/>
    <w:rsid w:val="008D3042"/>
    <w:rsid w:val="008D5D8B"/>
    <w:rsid w:val="008E176B"/>
    <w:rsid w:val="008F3B09"/>
    <w:rsid w:val="0090077F"/>
    <w:rsid w:val="0090162C"/>
    <w:rsid w:val="0090531E"/>
    <w:rsid w:val="00923079"/>
    <w:rsid w:val="00924E71"/>
    <w:rsid w:val="00925FC5"/>
    <w:rsid w:val="00950032"/>
    <w:rsid w:val="00961A26"/>
    <w:rsid w:val="00974B07"/>
    <w:rsid w:val="0097760A"/>
    <w:rsid w:val="009B40B7"/>
    <w:rsid w:val="009C511F"/>
    <w:rsid w:val="009D2949"/>
    <w:rsid w:val="009F07B4"/>
    <w:rsid w:val="00A002E2"/>
    <w:rsid w:val="00A06A5F"/>
    <w:rsid w:val="00A17902"/>
    <w:rsid w:val="00A7210B"/>
    <w:rsid w:val="00A76841"/>
    <w:rsid w:val="00A8077F"/>
    <w:rsid w:val="00A8208D"/>
    <w:rsid w:val="00A8657F"/>
    <w:rsid w:val="00A911C6"/>
    <w:rsid w:val="00A94BE5"/>
    <w:rsid w:val="00AB00C4"/>
    <w:rsid w:val="00AB249E"/>
    <w:rsid w:val="00AC11A4"/>
    <w:rsid w:val="00AC2969"/>
    <w:rsid w:val="00AC341E"/>
    <w:rsid w:val="00AC40E4"/>
    <w:rsid w:val="00AF0A15"/>
    <w:rsid w:val="00AF146E"/>
    <w:rsid w:val="00B15666"/>
    <w:rsid w:val="00B4262C"/>
    <w:rsid w:val="00B4335E"/>
    <w:rsid w:val="00B43A7B"/>
    <w:rsid w:val="00B631B8"/>
    <w:rsid w:val="00B72F29"/>
    <w:rsid w:val="00B757AF"/>
    <w:rsid w:val="00B7763E"/>
    <w:rsid w:val="00B94099"/>
    <w:rsid w:val="00BB501A"/>
    <w:rsid w:val="00BC3B05"/>
    <w:rsid w:val="00BC7613"/>
    <w:rsid w:val="00BD005E"/>
    <w:rsid w:val="00BF1A71"/>
    <w:rsid w:val="00BF6139"/>
    <w:rsid w:val="00C01329"/>
    <w:rsid w:val="00C03041"/>
    <w:rsid w:val="00C1108C"/>
    <w:rsid w:val="00C158F8"/>
    <w:rsid w:val="00C2781D"/>
    <w:rsid w:val="00C31858"/>
    <w:rsid w:val="00C329B4"/>
    <w:rsid w:val="00C32E08"/>
    <w:rsid w:val="00C411AC"/>
    <w:rsid w:val="00C6025A"/>
    <w:rsid w:val="00C6165C"/>
    <w:rsid w:val="00C86256"/>
    <w:rsid w:val="00CA53B8"/>
    <w:rsid w:val="00CC76EB"/>
    <w:rsid w:val="00CD4D45"/>
    <w:rsid w:val="00CD6A84"/>
    <w:rsid w:val="00CF1D59"/>
    <w:rsid w:val="00CF2235"/>
    <w:rsid w:val="00CF6DE5"/>
    <w:rsid w:val="00D05C4D"/>
    <w:rsid w:val="00D23D0C"/>
    <w:rsid w:val="00D26EA8"/>
    <w:rsid w:val="00D27D09"/>
    <w:rsid w:val="00D40A1B"/>
    <w:rsid w:val="00D55664"/>
    <w:rsid w:val="00D70022"/>
    <w:rsid w:val="00D80459"/>
    <w:rsid w:val="00D92D68"/>
    <w:rsid w:val="00DA119D"/>
    <w:rsid w:val="00DA45E1"/>
    <w:rsid w:val="00DB6E8E"/>
    <w:rsid w:val="00DE1C78"/>
    <w:rsid w:val="00DF32AC"/>
    <w:rsid w:val="00E007C0"/>
    <w:rsid w:val="00E063BF"/>
    <w:rsid w:val="00E14006"/>
    <w:rsid w:val="00E3682D"/>
    <w:rsid w:val="00E47E80"/>
    <w:rsid w:val="00E55956"/>
    <w:rsid w:val="00E67452"/>
    <w:rsid w:val="00E72155"/>
    <w:rsid w:val="00E73D57"/>
    <w:rsid w:val="00E90377"/>
    <w:rsid w:val="00E92147"/>
    <w:rsid w:val="00EA7362"/>
    <w:rsid w:val="00EB1E8F"/>
    <w:rsid w:val="00EB7F76"/>
    <w:rsid w:val="00EF5831"/>
    <w:rsid w:val="00F02266"/>
    <w:rsid w:val="00F10FEF"/>
    <w:rsid w:val="00F270DD"/>
    <w:rsid w:val="00F3049E"/>
    <w:rsid w:val="00F449A2"/>
    <w:rsid w:val="00F47597"/>
    <w:rsid w:val="00F742EE"/>
    <w:rsid w:val="00F75EAA"/>
    <w:rsid w:val="00F8144B"/>
    <w:rsid w:val="00F915F0"/>
    <w:rsid w:val="00F957ED"/>
    <w:rsid w:val="00FA5A4F"/>
    <w:rsid w:val="00FC1B1D"/>
    <w:rsid w:val="00FD568E"/>
    <w:rsid w:val="00FD5CEB"/>
    <w:rsid w:val="00FE2C3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C8"/>
  </w:style>
  <w:style w:type="paragraph" w:styleId="1">
    <w:name w:val="heading 1"/>
    <w:basedOn w:val="a"/>
    <w:next w:val="a"/>
    <w:link w:val="10"/>
    <w:qFormat/>
    <w:rsid w:val="00DE1C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2519"/>
  </w:style>
  <w:style w:type="character" w:styleId="a5">
    <w:name w:val="page number"/>
    <w:basedOn w:val="a0"/>
    <w:rsid w:val="00412519"/>
  </w:style>
  <w:style w:type="paragraph" w:styleId="a6">
    <w:name w:val="header"/>
    <w:basedOn w:val="a"/>
    <w:link w:val="a7"/>
    <w:uiPriority w:val="99"/>
    <w:unhideWhenUsed/>
    <w:rsid w:val="004125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12519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E1C78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C7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C78"/>
    <w:rPr>
      <w:rFonts w:ascii="Cambria" w:eastAsia="Times New Roman" w:hAnsi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1C78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1C78"/>
    <w:rPr>
      <w:rFonts w:ascii="Cambria" w:eastAsia="Times New Roman" w:hAnsi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C78"/>
    <w:rPr>
      <w:rFonts w:ascii="Cambria" w:eastAsia="Times New Roman" w:hAnsi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C78"/>
    <w:rPr>
      <w:rFonts w:ascii="Cambria" w:eastAsia="Times New Roman" w:hAnsi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1C78"/>
    <w:rPr>
      <w:rFonts w:ascii="Cambria" w:eastAsia="Times New Roman" w:hAnsi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C78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1C78"/>
  </w:style>
  <w:style w:type="paragraph" w:styleId="a8">
    <w:name w:val="Title"/>
    <w:basedOn w:val="a"/>
    <w:next w:val="a"/>
    <w:link w:val="a9"/>
    <w:uiPriority w:val="10"/>
    <w:qFormat/>
    <w:rsid w:val="00DE1C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E1C78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1C78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E1C78"/>
    <w:rPr>
      <w:rFonts w:ascii="Cambria" w:eastAsia="Times New Roman" w:hAnsi="Cambria"/>
      <w:i/>
      <w:iCs/>
      <w:color w:val="4F81BD"/>
      <w:spacing w:val="15"/>
      <w:lang w:eastAsia="ru-RU"/>
    </w:rPr>
  </w:style>
  <w:style w:type="character" w:styleId="ac">
    <w:name w:val="Strong"/>
    <w:uiPriority w:val="22"/>
    <w:qFormat/>
    <w:rsid w:val="00DE1C78"/>
    <w:rPr>
      <w:b/>
      <w:bCs/>
    </w:rPr>
  </w:style>
  <w:style w:type="character" w:styleId="ad">
    <w:name w:val="Emphasis"/>
    <w:uiPriority w:val="20"/>
    <w:qFormat/>
    <w:rsid w:val="00DE1C78"/>
    <w:rPr>
      <w:i/>
      <w:iCs/>
    </w:rPr>
  </w:style>
  <w:style w:type="paragraph" w:styleId="ae">
    <w:name w:val="No Spacing"/>
    <w:basedOn w:val="a"/>
    <w:uiPriority w:val="1"/>
    <w:qFormat/>
    <w:rsid w:val="00DE1C78"/>
    <w:pPr>
      <w:spacing w:after="0" w:line="240" w:lineRule="auto"/>
    </w:pPr>
    <w:rPr>
      <w:rFonts w:eastAsia="Times New Roman"/>
      <w:lang w:eastAsia="ru-RU"/>
    </w:rPr>
  </w:style>
  <w:style w:type="paragraph" w:styleId="af">
    <w:name w:val="List Paragraph"/>
    <w:basedOn w:val="a"/>
    <w:uiPriority w:val="34"/>
    <w:qFormat/>
    <w:rsid w:val="00DE1C78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E1C78"/>
    <w:pPr>
      <w:spacing w:after="0" w:line="240" w:lineRule="auto"/>
    </w:pPr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1C78"/>
    <w:rPr>
      <w:rFonts w:eastAsia="Times New Roman"/>
      <w:i/>
      <w:iCs/>
      <w:color w:val="000000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DE1C7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DE1C78"/>
    <w:rPr>
      <w:rFonts w:eastAsia="Times New Roman"/>
      <w:b/>
      <w:bCs/>
      <w:i/>
      <w:iCs/>
      <w:color w:val="4F81BD"/>
      <w:lang w:eastAsia="ru-RU"/>
    </w:rPr>
  </w:style>
  <w:style w:type="character" w:styleId="af2">
    <w:name w:val="Subtle Emphasis"/>
    <w:uiPriority w:val="19"/>
    <w:qFormat/>
    <w:rsid w:val="00DE1C78"/>
    <w:rPr>
      <w:i/>
      <w:iCs/>
      <w:color w:val="808080"/>
    </w:rPr>
  </w:style>
  <w:style w:type="character" w:styleId="af3">
    <w:name w:val="Intense Emphasis"/>
    <w:uiPriority w:val="21"/>
    <w:qFormat/>
    <w:rsid w:val="00DE1C78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DE1C78"/>
    <w:rPr>
      <w:smallCaps/>
      <w:color w:val="C0504D"/>
      <w:u w:val="single"/>
    </w:rPr>
  </w:style>
  <w:style w:type="character" w:styleId="af5">
    <w:name w:val="Intense Reference"/>
    <w:uiPriority w:val="32"/>
    <w:qFormat/>
    <w:rsid w:val="00DE1C78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DE1C7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E1C78"/>
    <w:pPr>
      <w:outlineLvl w:val="9"/>
    </w:pPr>
  </w:style>
  <w:style w:type="paragraph" w:styleId="HTML">
    <w:name w:val="HTML Preformatted"/>
    <w:basedOn w:val="a"/>
    <w:link w:val="HTML0"/>
    <w:semiHidden/>
    <w:rsid w:val="00DE1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1C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E1C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9">
    <w:name w:val="Hyperlink"/>
    <w:basedOn w:val="a0"/>
    <w:uiPriority w:val="99"/>
    <w:unhideWhenUsed/>
    <w:rsid w:val="00683E03"/>
    <w:rPr>
      <w:color w:val="0000FF" w:themeColor="hyperlink"/>
      <w:u w:val="single"/>
    </w:rPr>
  </w:style>
  <w:style w:type="table" w:styleId="afa">
    <w:name w:val="Table Grid"/>
    <w:basedOn w:val="a1"/>
    <w:uiPriority w:val="59"/>
    <w:rsid w:val="00AF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F4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47597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673A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673A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C8"/>
  </w:style>
  <w:style w:type="paragraph" w:styleId="1">
    <w:name w:val="heading 1"/>
    <w:basedOn w:val="a"/>
    <w:next w:val="a"/>
    <w:link w:val="10"/>
    <w:qFormat/>
    <w:rsid w:val="00DE1C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C78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2519"/>
  </w:style>
  <w:style w:type="character" w:styleId="a5">
    <w:name w:val="page number"/>
    <w:basedOn w:val="a0"/>
    <w:rsid w:val="00412519"/>
  </w:style>
  <w:style w:type="paragraph" w:styleId="a6">
    <w:name w:val="header"/>
    <w:basedOn w:val="a"/>
    <w:link w:val="a7"/>
    <w:uiPriority w:val="99"/>
    <w:unhideWhenUsed/>
    <w:rsid w:val="004125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12519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E1C78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C7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C78"/>
    <w:rPr>
      <w:rFonts w:ascii="Cambria" w:eastAsia="Times New Roman" w:hAnsi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1C78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1C78"/>
    <w:rPr>
      <w:rFonts w:ascii="Cambria" w:eastAsia="Times New Roman" w:hAnsi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C78"/>
    <w:rPr>
      <w:rFonts w:ascii="Cambria" w:eastAsia="Times New Roman" w:hAnsi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C78"/>
    <w:rPr>
      <w:rFonts w:ascii="Cambria" w:eastAsia="Times New Roman" w:hAnsi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1C78"/>
    <w:rPr>
      <w:rFonts w:ascii="Cambria" w:eastAsia="Times New Roman" w:hAnsi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C78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1C78"/>
  </w:style>
  <w:style w:type="paragraph" w:styleId="a8">
    <w:name w:val="Title"/>
    <w:basedOn w:val="a"/>
    <w:next w:val="a"/>
    <w:link w:val="a9"/>
    <w:uiPriority w:val="10"/>
    <w:qFormat/>
    <w:rsid w:val="00DE1C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E1C78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1C78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E1C78"/>
    <w:rPr>
      <w:rFonts w:ascii="Cambria" w:eastAsia="Times New Roman" w:hAnsi="Cambria"/>
      <w:i/>
      <w:iCs/>
      <w:color w:val="4F81BD"/>
      <w:spacing w:val="15"/>
      <w:lang w:eastAsia="ru-RU"/>
    </w:rPr>
  </w:style>
  <w:style w:type="character" w:styleId="ac">
    <w:name w:val="Strong"/>
    <w:uiPriority w:val="22"/>
    <w:qFormat/>
    <w:rsid w:val="00DE1C78"/>
    <w:rPr>
      <w:b/>
      <w:bCs/>
    </w:rPr>
  </w:style>
  <w:style w:type="character" w:styleId="ad">
    <w:name w:val="Emphasis"/>
    <w:uiPriority w:val="20"/>
    <w:qFormat/>
    <w:rsid w:val="00DE1C78"/>
    <w:rPr>
      <w:i/>
      <w:iCs/>
    </w:rPr>
  </w:style>
  <w:style w:type="paragraph" w:styleId="ae">
    <w:name w:val="No Spacing"/>
    <w:basedOn w:val="a"/>
    <w:uiPriority w:val="1"/>
    <w:qFormat/>
    <w:rsid w:val="00DE1C78"/>
    <w:pPr>
      <w:spacing w:after="0" w:line="240" w:lineRule="auto"/>
    </w:pPr>
    <w:rPr>
      <w:rFonts w:eastAsia="Times New Roman"/>
      <w:lang w:eastAsia="ru-RU"/>
    </w:rPr>
  </w:style>
  <w:style w:type="paragraph" w:styleId="af">
    <w:name w:val="List Paragraph"/>
    <w:basedOn w:val="a"/>
    <w:uiPriority w:val="34"/>
    <w:qFormat/>
    <w:rsid w:val="00DE1C78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E1C78"/>
    <w:pPr>
      <w:spacing w:after="0" w:line="240" w:lineRule="auto"/>
    </w:pPr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1C78"/>
    <w:rPr>
      <w:rFonts w:eastAsia="Times New Roman"/>
      <w:i/>
      <w:iCs/>
      <w:color w:val="000000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DE1C7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DE1C78"/>
    <w:rPr>
      <w:rFonts w:eastAsia="Times New Roman"/>
      <w:b/>
      <w:bCs/>
      <w:i/>
      <w:iCs/>
      <w:color w:val="4F81BD"/>
      <w:lang w:eastAsia="ru-RU"/>
    </w:rPr>
  </w:style>
  <w:style w:type="character" w:styleId="af2">
    <w:name w:val="Subtle Emphasis"/>
    <w:uiPriority w:val="19"/>
    <w:qFormat/>
    <w:rsid w:val="00DE1C78"/>
    <w:rPr>
      <w:i/>
      <w:iCs/>
      <w:color w:val="808080"/>
    </w:rPr>
  </w:style>
  <w:style w:type="character" w:styleId="af3">
    <w:name w:val="Intense Emphasis"/>
    <w:uiPriority w:val="21"/>
    <w:qFormat/>
    <w:rsid w:val="00DE1C78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DE1C78"/>
    <w:rPr>
      <w:smallCaps/>
      <w:color w:val="C0504D"/>
      <w:u w:val="single"/>
    </w:rPr>
  </w:style>
  <w:style w:type="character" w:styleId="af5">
    <w:name w:val="Intense Reference"/>
    <w:uiPriority w:val="32"/>
    <w:qFormat/>
    <w:rsid w:val="00DE1C78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DE1C7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E1C78"/>
    <w:pPr>
      <w:outlineLvl w:val="9"/>
    </w:pPr>
  </w:style>
  <w:style w:type="paragraph" w:styleId="HTML">
    <w:name w:val="HTML Preformatted"/>
    <w:basedOn w:val="a"/>
    <w:link w:val="HTML0"/>
    <w:semiHidden/>
    <w:rsid w:val="00DE1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1C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E1C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9">
    <w:name w:val="Hyperlink"/>
    <w:basedOn w:val="a0"/>
    <w:uiPriority w:val="99"/>
    <w:unhideWhenUsed/>
    <w:rsid w:val="00683E03"/>
    <w:rPr>
      <w:color w:val="0000FF" w:themeColor="hyperlink"/>
      <w:u w:val="single"/>
    </w:rPr>
  </w:style>
  <w:style w:type="table" w:styleId="afa">
    <w:name w:val="Table Grid"/>
    <w:basedOn w:val="a1"/>
    <w:uiPriority w:val="59"/>
    <w:rsid w:val="00AF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F4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47597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673A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673A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sro-mop.ru/ReestrMop14/view?id=3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Подлесная</dc:creator>
  <cp:lastModifiedBy>Анна Подлесная</cp:lastModifiedBy>
  <cp:revision>3</cp:revision>
  <cp:lastPrinted>2015-04-01T10:14:00Z</cp:lastPrinted>
  <dcterms:created xsi:type="dcterms:W3CDTF">2015-04-01T13:30:00Z</dcterms:created>
  <dcterms:modified xsi:type="dcterms:W3CDTF">2015-04-01T14:14:00Z</dcterms:modified>
</cp:coreProperties>
</file>